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86D" w:rsidRDefault="00BF086D" w:rsidP="00BF086D">
      <w:pPr>
        <w:spacing w:before="70" w:line="244" w:lineRule="auto"/>
        <w:ind w:left="6911" w:right="104" w:firstLine="180"/>
        <w:jc w:val="right"/>
        <w:rPr>
          <w:b/>
        </w:rPr>
      </w:pPr>
      <w:r>
        <w:rPr>
          <w:b/>
        </w:rPr>
        <w:t>Приложение</w:t>
      </w:r>
      <w:r>
        <w:rPr>
          <w:b/>
          <w:spacing w:val="-7"/>
        </w:rPr>
        <w:t xml:space="preserve"> </w:t>
      </w:r>
      <w:r>
        <w:rPr>
          <w:b/>
        </w:rPr>
        <w:t>№6</w:t>
      </w:r>
      <w:r>
        <w:rPr>
          <w:b/>
          <w:spacing w:val="-8"/>
        </w:rPr>
        <w:t xml:space="preserve"> </w:t>
      </w:r>
      <w:r>
        <w:rPr>
          <w:b/>
        </w:rPr>
        <w:t>к</w:t>
      </w:r>
      <w:r>
        <w:rPr>
          <w:b/>
          <w:spacing w:val="-10"/>
        </w:rPr>
        <w:t xml:space="preserve"> </w:t>
      </w:r>
      <w:r>
        <w:rPr>
          <w:b/>
        </w:rPr>
        <w:t>ООП</w:t>
      </w:r>
      <w:r>
        <w:rPr>
          <w:b/>
          <w:spacing w:val="-9"/>
        </w:rPr>
        <w:t xml:space="preserve"> </w:t>
      </w:r>
      <w:r>
        <w:rPr>
          <w:b/>
        </w:rPr>
        <w:t>НОО МБОУ</w:t>
      </w:r>
      <w:r>
        <w:rPr>
          <w:b/>
          <w:spacing w:val="-6"/>
        </w:rPr>
        <w:t xml:space="preserve"> </w:t>
      </w:r>
      <w:r w:rsidR="001D2504">
        <w:rPr>
          <w:b/>
        </w:rPr>
        <w:t>«О</w:t>
      </w:r>
      <w:bookmarkStart w:id="0" w:name="_GoBack"/>
      <w:bookmarkEnd w:id="0"/>
      <w:r>
        <w:rPr>
          <w:b/>
        </w:rPr>
        <w:t>ОШ</w:t>
      </w:r>
      <w:r>
        <w:rPr>
          <w:b/>
          <w:spacing w:val="-4"/>
        </w:rPr>
        <w:t xml:space="preserve"> </w:t>
      </w:r>
      <w:r w:rsidR="001D2504">
        <w:rPr>
          <w:b/>
        </w:rPr>
        <w:t xml:space="preserve">с. </w:t>
      </w:r>
      <w:proofErr w:type="spellStart"/>
      <w:r w:rsidR="001D2504">
        <w:rPr>
          <w:b/>
        </w:rPr>
        <w:t>Мескер</w:t>
      </w:r>
      <w:proofErr w:type="spellEnd"/>
      <w:r w:rsidR="001D2504">
        <w:rPr>
          <w:b/>
        </w:rPr>
        <w:t>-Юрт</w:t>
      </w:r>
      <w:r>
        <w:rPr>
          <w:b/>
        </w:rPr>
        <w:t>»</w:t>
      </w:r>
    </w:p>
    <w:p w:rsidR="003F6DA3" w:rsidRDefault="003F6DA3">
      <w:pPr>
        <w:spacing w:before="69" w:line="244" w:lineRule="auto"/>
        <w:ind w:left="6471" w:firstLine="124"/>
        <w:rPr>
          <w:b/>
        </w:rPr>
      </w:pPr>
    </w:p>
    <w:p w:rsidR="003F6DA3" w:rsidRDefault="003F6DA3">
      <w:pPr>
        <w:pStyle w:val="a3"/>
        <w:spacing w:before="1"/>
        <w:ind w:left="0"/>
        <w:rPr>
          <w:b/>
          <w:sz w:val="22"/>
        </w:rPr>
      </w:pPr>
    </w:p>
    <w:p w:rsidR="003F6DA3" w:rsidRDefault="00AF6841">
      <w:pPr>
        <w:ind w:right="1266"/>
        <w:jc w:val="center"/>
        <w:rPr>
          <w:b/>
        </w:rPr>
      </w:pPr>
      <w:r>
        <w:rPr>
          <w:b/>
        </w:rPr>
        <w:t>Список</w:t>
      </w:r>
      <w:r>
        <w:rPr>
          <w:b/>
          <w:spacing w:val="-7"/>
        </w:rPr>
        <w:t xml:space="preserve"> </w:t>
      </w:r>
      <w:r>
        <w:rPr>
          <w:b/>
        </w:rPr>
        <w:t>итоговых</w:t>
      </w:r>
      <w:r>
        <w:rPr>
          <w:b/>
          <w:spacing w:val="-8"/>
        </w:rPr>
        <w:t xml:space="preserve"> </w:t>
      </w:r>
      <w:r>
        <w:rPr>
          <w:b/>
        </w:rPr>
        <w:t>планируемых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результатов</w:t>
      </w:r>
    </w:p>
    <w:p w:rsidR="003F6DA3" w:rsidRDefault="00AF6841">
      <w:pPr>
        <w:spacing w:before="4"/>
        <w:ind w:left="4" w:right="1266"/>
        <w:jc w:val="center"/>
        <w:rPr>
          <w:b/>
        </w:rPr>
      </w:pPr>
      <w:r>
        <w:rPr>
          <w:b/>
        </w:rPr>
        <w:t>с</w:t>
      </w:r>
      <w:r>
        <w:rPr>
          <w:b/>
          <w:spacing w:val="-5"/>
        </w:rPr>
        <w:t xml:space="preserve"> </w:t>
      </w:r>
      <w:r>
        <w:rPr>
          <w:b/>
        </w:rPr>
        <w:t>указанием</w:t>
      </w:r>
      <w:r>
        <w:rPr>
          <w:b/>
          <w:spacing w:val="-6"/>
        </w:rPr>
        <w:t xml:space="preserve"> </w:t>
      </w:r>
      <w:r>
        <w:rPr>
          <w:b/>
        </w:rPr>
        <w:t>этапов</w:t>
      </w:r>
      <w:r>
        <w:rPr>
          <w:b/>
          <w:spacing w:val="-4"/>
        </w:rPr>
        <w:t xml:space="preserve"> </w:t>
      </w:r>
      <w:r>
        <w:rPr>
          <w:b/>
        </w:rPr>
        <w:t>их</w:t>
      </w:r>
      <w:r>
        <w:rPr>
          <w:b/>
          <w:spacing w:val="-6"/>
        </w:rPr>
        <w:t xml:space="preserve"> </w:t>
      </w:r>
      <w:r>
        <w:rPr>
          <w:b/>
        </w:rPr>
        <w:t>формирования</w:t>
      </w:r>
      <w:r>
        <w:rPr>
          <w:b/>
          <w:spacing w:val="-4"/>
        </w:rPr>
        <w:t xml:space="preserve"> </w:t>
      </w:r>
      <w:r>
        <w:rPr>
          <w:b/>
        </w:rPr>
        <w:t>и</w:t>
      </w:r>
      <w:r>
        <w:rPr>
          <w:b/>
          <w:spacing w:val="-5"/>
        </w:rPr>
        <w:t xml:space="preserve"> </w:t>
      </w:r>
      <w:r>
        <w:rPr>
          <w:b/>
        </w:rPr>
        <w:t>способов</w:t>
      </w:r>
      <w:r>
        <w:rPr>
          <w:b/>
          <w:spacing w:val="-4"/>
        </w:rPr>
        <w:t xml:space="preserve"> </w:t>
      </w:r>
      <w:r>
        <w:rPr>
          <w:b/>
        </w:rPr>
        <w:t>оценки</w:t>
      </w:r>
      <w:r>
        <w:rPr>
          <w:b/>
          <w:spacing w:val="-5"/>
        </w:rPr>
        <w:t xml:space="preserve"> </w:t>
      </w:r>
      <w:r>
        <w:rPr>
          <w:b/>
        </w:rPr>
        <w:t>по</w:t>
      </w:r>
      <w:r>
        <w:rPr>
          <w:b/>
          <w:spacing w:val="-5"/>
        </w:rPr>
        <w:t xml:space="preserve"> </w:t>
      </w:r>
      <w:r>
        <w:rPr>
          <w:b/>
        </w:rPr>
        <w:t>учебному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предмету</w:t>
      </w:r>
    </w:p>
    <w:p w:rsidR="003F6DA3" w:rsidRDefault="00AF6841">
      <w:pPr>
        <w:spacing w:before="4"/>
        <w:ind w:left="4" w:right="1266"/>
        <w:jc w:val="center"/>
        <w:rPr>
          <w:b/>
        </w:rPr>
      </w:pPr>
      <w:r>
        <w:rPr>
          <w:b/>
          <w:spacing w:val="-2"/>
        </w:rPr>
        <w:t>«Музыка»</w:t>
      </w:r>
    </w:p>
    <w:p w:rsidR="003F6DA3" w:rsidRDefault="003F6DA3">
      <w:pPr>
        <w:pStyle w:val="a3"/>
        <w:spacing w:before="32"/>
        <w:ind w:left="0"/>
        <w:rPr>
          <w:b/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4"/>
        <w:gridCol w:w="1700"/>
      </w:tblGrid>
      <w:tr w:rsidR="003F6DA3">
        <w:trPr>
          <w:trHeight w:val="551"/>
        </w:trPr>
        <w:tc>
          <w:tcPr>
            <w:tcW w:w="8234" w:type="dxa"/>
            <w:shd w:val="clear" w:color="auto" w:fill="EAF0DD"/>
          </w:tcPr>
          <w:p w:rsidR="003F6DA3" w:rsidRDefault="00AF6841">
            <w:pPr>
              <w:pStyle w:val="TableParagraph"/>
              <w:spacing w:line="275" w:lineRule="exact"/>
              <w:ind w:left="271" w:right="2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Этап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формирования: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2"/>
                <w:sz w:val="24"/>
              </w:rPr>
              <w:t xml:space="preserve"> класс</w:t>
            </w:r>
          </w:p>
          <w:p w:rsidR="003F6DA3" w:rsidRDefault="00AF6841">
            <w:pPr>
              <w:pStyle w:val="TableParagraph"/>
              <w:spacing w:line="257" w:lineRule="exact"/>
              <w:ind w:left="272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Список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планируемых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результатов</w:t>
            </w:r>
          </w:p>
        </w:tc>
        <w:tc>
          <w:tcPr>
            <w:tcW w:w="1700" w:type="dxa"/>
            <w:shd w:val="clear" w:color="auto" w:fill="EAF0DD"/>
          </w:tcPr>
          <w:p w:rsidR="003F6DA3" w:rsidRDefault="00AF6841">
            <w:pPr>
              <w:pStyle w:val="TableParagraph"/>
              <w:spacing w:line="276" w:lineRule="exact"/>
              <w:ind w:left="601" w:right="30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Способ оценки</w:t>
            </w:r>
          </w:p>
        </w:tc>
      </w:tr>
      <w:tr w:rsidR="003F6DA3">
        <w:trPr>
          <w:trHeight w:val="1588"/>
        </w:trPr>
        <w:tc>
          <w:tcPr>
            <w:tcW w:w="8234" w:type="dxa"/>
          </w:tcPr>
          <w:p w:rsidR="003F6DA3" w:rsidRDefault="00AF6841">
            <w:pPr>
              <w:pStyle w:val="TableParagraph"/>
              <w:spacing w:line="275" w:lineRule="exact"/>
              <w:ind w:left="2472"/>
              <w:rPr>
                <w:b/>
                <w:sz w:val="24"/>
              </w:rPr>
            </w:pPr>
            <w:r>
              <w:rPr>
                <w:b/>
                <w:sz w:val="24"/>
              </w:rPr>
              <w:t>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концу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1</w:t>
            </w:r>
          </w:p>
          <w:p w:rsidR="003F6DA3" w:rsidRDefault="00AF6841">
            <w:pPr>
              <w:pStyle w:val="TableParagraph"/>
              <w:spacing w:before="43" w:line="273" w:lineRule="auto"/>
              <w:ind w:right="158" w:firstLine="1243"/>
              <w:rPr>
                <w:sz w:val="24"/>
              </w:rPr>
            </w:pPr>
            <w:r>
              <w:rPr>
                <w:b/>
                <w:sz w:val="24"/>
              </w:rPr>
              <w:t xml:space="preserve">«Народная музыка России» обучающийся научится: </w:t>
            </w:r>
            <w:r>
              <w:rPr>
                <w:sz w:val="24"/>
              </w:rPr>
              <w:t>определять принадлежность музыкальных интонаций, изученных произведений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родному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фольклору,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музыке,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народной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</w:p>
          <w:p w:rsidR="003F6DA3" w:rsidRDefault="00AF6841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регионов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России;</w:t>
            </w:r>
          </w:p>
        </w:tc>
        <w:tc>
          <w:tcPr>
            <w:tcW w:w="1700" w:type="dxa"/>
          </w:tcPr>
          <w:p w:rsidR="003F6DA3" w:rsidRDefault="00AF6841">
            <w:pPr>
              <w:pStyle w:val="TableParagraph"/>
              <w:ind w:left="596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3F6DA3">
        <w:trPr>
          <w:trHeight w:val="362"/>
        </w:trPr>
        <w:tc>
          <w:tcPr>
            <w:tcW w:w="8234" w:type="dxa"/>
          </w:tcPr>
          <w:p w:rsidR="003F6DA3" w:rsidRDefault="00AF684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знакомые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музыкальные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инструменты;</w:t>
            </w:r>
          </w:p>
        </w:tc>
        <w:tc>
          <w:tcPr>
            <w:tcW w:w="1700" w:type="dxa"/>
          </w:tcPr>
          <w:p w:rsidR="003F6DA3" w:rsidRDefault="00AF6841">
            <w:pPr>
              <w:pStyle w:val="TableParagraph"/>
              <w:spacing w:line="270" w:lineRule="exact"/>
              <w:ind w:left="0" w:right="-44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3F6DA3">
        <w:trPr>
          <w:trHeight w:val="633"/>
        </w:trPr>
        <w:tc>
          <w:tcPr>
            <w:tcW w:w="8234" w:type="dxa"/>
          </w:tcPr>
          <w:p w:rsidR="003F6DA3" w:rsidRDefault="00AF684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группировать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музыкальные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принципу</w:t>
            </w:r>
          </w:p>
          <w:p w:rsidR="003F6DA3" w:rsidRDefault="00AF6841">
            <w:pPr>
              <w:pStyle w:val="TableParagraph"/>
              <w:spacing w:before="41"/>
              <w:rPr>
                <w:sz w:val="24"/>
              </w:rPr>
            </w:pPr>
            <w:proofErr w:type="spellStart"/>
            <w:r>
              <w:rPr>
                <w:sz w:val="24"/>
              </w:rPr>
              <w:t>звукоизвлечения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духовые,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ударные,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струнные;</w:t>
            </w:r>
          </w:p>
        </w:tc>
        <w:tc>
          <w:tcPr>
            <w:tcW w:w="1700" w:type="dxa"/>
          </w:tcPr>
          <w:p w:rsidR="003F6DA3" w:rsidRDefault="00AF6841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3F6DA3">
        <w:trPr>
          <w:trHeight w:val="635"/>
        </w:trPr>
        <w:tc>
          <w:tcPr>
            <w:tcW w:w="8234" w:type="dxa"/>
          </w:tcPr>
          <w:p w:rsidR="003F6DA3" w:rsidRDefault="00AF6841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принадлежность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музыкальных произведений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  <w:p w:rsidR="003F6DA3" w:rsidRDefault="00AF6841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композиторскому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или народному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творчеству;</w:t>
            </w:r>
          </w:p>
        </w:tc>
        <w:tc>
          <w:tcPr>
            <w:tcW w:w="1700" w:type="dxa"/>
          </w:tcPr>
          <w:p w:rsidR="003F6DA3" w:rsidRDefault="00AF6841">
            <w:pPr>
              <w:pStyle w:val="TableParagraph"/>
              <w:ind w:left="596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3F6DA3">
        <w:trPr>
          <w:trHeight w:val="770"/>
        </w:trPr>
        <w:tc>
          <w:tcPr>
            <w:tcW w:w="8234" w:type="dxa"/>
          </w:tcPr>
          <w:p w:rsidR="003F6DA3" w:rsidRDefault="00AF6841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манеру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инструментального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исполнения,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солистов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коллективов – народных и академических;</w:t>
            </w:r>
          </w:p>
        </w:tc>
        <w:tc>
          <w:tcPr>
            <w:tcW w:w="1700" w:type="dxa"/>
          </w:tcPr>
          <w:p w:rsidR="003F6DA3" w:rsidRDefault="00AF6841">
            <w:pPr>
              <w:pStyle w:val="TableParagraph"/>
              <w:spacing w:before="183"/>
              <w:ind w:left="0" w:right="24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3F6DA3">
        <w:trPr>
          <w:trHeight w:val="633"/>
        </w:trPr>
        <w:tc>
          <w:tcPr>
            <w:tcW w:w="8234" w:type="dxa"/>
          </w:tcPr>
          <w:p w:rsidR="003F6DA3" w:rsidRDefault="00AF684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ритмический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аккомпанемент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 ударных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при</w:t>
            </w:r>
          </w:p>
          <w:p w:rsidR="003F6DA3" w:rsidRDefault="00AF6841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исполнении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народной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песни</w:t>
            </w:r>
          </w:p>
        </w:tc>
        <w:tc>
          <w:tcPr>
            <w:tcW w:w="1700" w:type="dxa"/>
          </w:tcPr>
          <w:p w:rsidR="003F6DA3" w:rsidRDefault="00AF6841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3F6DA3">
        <w:trPr>
          <w:trHeight w:val="635"/>
        </w:trPr>
        <w:tc>
          <w:tcPr>
            <w:tcW w:w="8234" w:type="dxa"/>
          </w:tcPr>
          <w:p w:rsidR="003F6DA3" w:rsidRDefault="00AF684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исполнять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жанров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сопровождением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без</w:t>
            </w:r>
          </w:p>
          <w:p w:rsidR="003F6DA3" w:rsidRDefault="00AF6841">
            <w:pPr>
              <w:pStyle w:val="TableParagraph"/>
              <w:spacing w:before="43"/>
              <w:rPr>
                <w:sz w:val="24"/>
              </w:rPr>
            </w:pPr>
            <w:r>
              <w:rPr>
                <w:spacing w:val="-2"/>
                <w:sz w:val="24"/>
              </w:rPr>
              <w:t>сопровождения;</w:t>
            </w:r>
          </w:p>
        </w:tc>
        <w:tc>
          <w:tcPr>
            <w:tcW w:w="1700" w:type="dxa"/>
          </w:tcPr>
          <w:p w:rsidR="003F6DA3" w:rsidRDefault="00AF6841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3F6DA3">
        <w:trPr>
          <w:trHeight w:val="758"/>
        </w:trPr>
        <w:tc>
          <w:tcPr>
            <w:tcW w:w="8234" w:type="dxa"/>
          </w:tcPr>
          <w:p w:rsidR="003F6DA3" w:rsidRDefault="00AF6841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участвовать в коллективной игре (импровизации) (вокальной, инструментальной,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танцевальной)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освоенных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фольклорных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жанров.</w:t>
            </w:r>
          </w:p>
        </w:tc>
        <w:tc>
          <w:tcPr>
            <w:tcW w:w="1700" w:type="dxa"/>
          </w:tcPr>
          <w:p w:rsidR="003F6DA3" w:rsidRDefault="00AF6841">
            <w:pPr>
              <w:pStyle w:val="TableParagraph"/>
              <w:ind w:left="596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3F6DA3">
        <w:trPr>
          <w:trHeight w:val="1269"/>
        </w:trPr>
        <w:tc>
          <w:tcPr>
            <w:tcW w:w="8234" w:type="dxa"/>
          </w:tcPr>
          <w:p w:rsidR="003F6DA3" w:rsidRDefault="00AF6841">
            <w:pPr>
              <w:pStyle w:val="TableParagraph"/>
              <w:spacing w:line="275" w:lineRule="exact"/>
              <w:ind w:left="271" w:right="2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концу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2</w:t>
            </w:r>
          </w:p>
          <w:p w:rsidR="003F6DA3" w:rsidRDefault="00AF6841">
            <w:pPr>
              <w:pStyle w:val="TableParagraph"/>
              <w:spacing w:before="41"/>
              <w:ind w:left="271" w:right="2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«Классическая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обучающийся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научится:</w:t>
            </w:r>
          </w:p>
          <w:p w:rsidR="003F6DA3" w:rsidRDefault="00AF6841">
            <w:pPr>
              <w:pStyle w:val="TableParagraph"/>
              <w:spacing w:before="4" w:line="320" w:lineRule="exact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слух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классической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музыки,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называть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автора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произведение, исполнительский состав;</w:t>
            </w:r>
          </w:p>
        </w:tc>
        <w:tc>
          <w:tcPr>
            <w:tcW w:w="1700" w:type="dxa"/>
          </w:tcPr>
          <w:p w:rsidR="003F6DA3" w:rsidRDefault="00AF6841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3F6DA3">
        <w:trPr>
          <w:trHeight w:val="952"/>
        </w:trPr>
        <w:tc>
          <w:tcPr>
            <w:tcW w:w="8234" w:type="dxa"/>
          </w:tcPr>
          <w:p w:rsidR="003F6DA3" w:rsidRDefault="00AF6841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простейшие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(песня,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танец,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марш), выделять и называть типичные жанровые признаки песни, танца и марша в</w:t>
            </w:r>
          </w:p>
          <w:p w:rsidR="003F6DA3" w:rsidRDefault="00AF68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сочинениях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композиторов-</w:t>
            </w:r>
            <w:r>
              <w:rPr>
                <w:spacing w:val="-2"/>
                <w:sz w:val="24"/>
              </w:rPr>
              <w:t>классиков;</w:t>
            </w:r>
          </w:p>
        </w:tc>
        <w:tc>
          <w:tcPr>
            <w:tcW w:w="1700" w:type="dxa"/>
          </w:tcPr>
          <w:p w:rsidR="003F6DA3" w:rsidRDefault="00AF6841">
            <w:pPr>
              <w:pStyle w:val="TableParagraph"/>
              <w:spacing w:line="270" w:lineRule="exact"/>
              <w:ind w:left="0" w:right="-44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3F6DA3">
        <w:trPr>
          <w:trHeight w:val="959"/>
        </w:trPr>
        <w:tc>
          <w:tcPr>
            <w:tcW w:w="8234" w:type="dxa"/>
          </w:tcPr>
          <w:p w:rsidR="003F6DA3" w:rsidRDefault="00AF6841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концертные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особенностям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(камерные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симфонические, вокальные и инструментальные), приводить примеры;</w:t>
            </w:r>
          </w:p>
        </w:tc>
        <w:tc>
          <w:tcPr>
            <w:tcW w:w="1700" w:type="dxa"/>
          </w:tcPr>
          <w:p w:rsidR="003F6DA3" w:rsidRDefault="00AF6841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3F6DA3">
        <w:trPr>
          <w:trHeight w:val="636"/>
        </w:trPr>
        <w:tc>
          <w:tcPr>
            <w:tcW w:w="8234" w:type="dxa"/>
          </w:tcPr>
          <w:p w:rsidR="003F6DA3" w:rsidRDefault="00AF6841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исполнять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фрагментарно,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отдельными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темами)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сочинения</w:t>
            </w:r>
          </w:p>
          <w:p w:rsidR="003F6DA3" w:rsidRDefault="00AF6841">
            <w:pPr>
              <w:pStyle w:val="TableParagraph"/>
              <w:spacing w:before="41"/>
              <w:rPr>
                <w:sz w:val="24"/>
              </w:rPr>
            </w:pPr>
            <w:r>
              <w:rPr>
                <w:spacing w:val="-2"/>
                <w:sz w:val="24"/>
              </w:rPr>
              <w:t>композиторов-классиков;</w:t>
            </w:r>
          </w:p>
        </w:tc>
        <w:tc>
          <w:tcPr>
            <w:tcW w:w="1700" w:type="dxa"/>
          </w:tcPr>
          <w:p w:rsidR="003F6DA3" w:rsidRDefault="00AF6841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3F6DA3">
        <w:trPr>
          <w:trHeight w:val="952"/>
        </w:trPr>
        <w:tc>
          <w:tcPr>
            <w:tcW w:w="8234" w:type="dxa"/>
          </w:tcPr>
          <w:p w:rsidR="003F6DA3" w:rsidRDefault="00AF684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воспринимать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настроением,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характером,</w:t>
            </w:r>
            <w:r>
              <w:rPr>
                <w:spacing w:val="-2"/>
                <w:sz w:val="24"/>
              </w:rPr>
              <w:t xml:space="preserve"> осознавать</w:t>
            </w:r>
          </w:p>
          <w:p w:rsidR="003F6DA3" w:rsidRDefault="00AF6841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эмоции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чувства,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вызванные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музыкальным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звучанием,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кратко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описать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свои впечатления от музыкального восприятия;</w:t>
            </w:r>
          </w:p>
        </w:tc>
        <w:tc>
          <w:tcPr>
            <w:tcW w:w="1700" w:type="dxa"/>
          </w:tcPr>
          <w:p w:rsidR="003F6DA3" w:rsidRDefault="00AF6841">
            <w:pPr>
              <w:pStyle w:val="TableParagraph"/>
              <w:spacing w:line="270" w:lineRule="exact"/>
              <w:ind w:left="0" w:right="-44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3F6DA3">
        <w:trPr>
          <w:trHeight w:val="633"/>
        </w:trPr>
        <w:tc>
          <w:tcPr>
            <w:tcW w:w="8234" w:type="dxa"/>
          </w:tcPr>
          <w:p w:rsidR="003F6DA3" w:rsidRDefault="00AF684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выразительные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средства,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композитором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  <w:p w:rsidR="003F6DA3" w:rsidRDefault="00AF6841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создания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образа;</w:t>
            </w:r>
          </w:p>
        </w:tc>
        <w:tc>
          <w:tcPr>
            <w:tcW w:w="1700" w:type="dxa"/>
          </w:tcPr>
          <w:p w:rsidR="003F6DA3" w:rsidRDefault="00AF6841">
            <w:pPr>
              <w:pStyle w:val="TableParagraph"/>
              <w:spacing w:line="270" w:lineRule="exact"/>
              <w:ind w:left="0" w:right="23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3F6DA3">
        <w:trPr>
          <w:trHeight w:val="1012"/>
        </w:trPr>
        <w:tc>
          <w:tcPr>
            <w:tcW w:w="8234" w:type="dxa"/>
          </w:tcPr>
          <w:p w:rsidR="003F6DA3" w:rsidRDefault="00AF6841">
            <w:pPr>
              <w:pStyle w:val="TableParagraph"/>
              <w:spacing w:line="278" w:lineRule="auto"/>
              <w:rPr>
                <w:sz w:val="24"/>
              </w:rPr>
            </w:pPr>
            <w:r>
              <w:rPr>
                <w:sz w:val="24"/>
              </w:rPr>
              <w:t>соотносить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музыкальные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произведениями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живописи, литературы на основе сходства настроения, характера, комплекса</w:t>
            </w:r>
          </w:p>
          <w:p w:rsidR="003F6DA3" w:rsidRDefault="00AF6841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выразительных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средств.</w:t>
            </w:r>
          </w:p>
        </w:tc>
        <w:tc>
          <w:tcPr>
            <w:tcW w:w="1700" w:type="dxa"/>
          </w:tcPr>
          <w:p w:rsidR="003F6DA3" w:rsidRDefault="00AF6841">
            <w:pPr>
              <w:pStyle w:val="TableParagraph"/>
              <w:spacing w:before="205" w:line="242" w:lineRule="auto"/>
              <w:ind w:left="467" w:right="-44" w:hanging="195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</w:tbl>
    <w:p w:rsidR="003F6DA3" w:rsidRDefault="003F6DA3">
      <w:pPr>
        <w:spacing w:line="242" w:lineRule="auto"/>
        <w:rPr>
          <w:sz w:val="24"/>
        </w:rPr>
        <w:sectPr w:rsidR="003F6DA3">
          <w:type w:val="continuous"/>
          <w:pgSz w:w="11910" w:h="16840"/>
          <w:pgMar w:top="480" w:right="30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4"/>
        <w:gridCol w:w="1700"/>
      </w:tblGrid>
      <w:tr w:rsidR="003F6DA3">
        <w:trPr>
          <w:trHeight w:val="1903"/>
        </w:trPr>
        <w:tc>
          <w:tcPr>
            <w:tcW w:w="8234" w:type="dxa"/>
          </w:tcPr>
          <w:p w:rsidR="003F6DA3" w:rsidRDefault="00AF6841">
            <w:pPr>
              <w:pStyle w:val="TableParagraph"/>
              <w:spacing w:line="275" w:lineRule="exact"/>
              <w:ind w:left="2472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концу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3</w:t>
            </w:r>
          </w:p>
          <w:p w:rsidR="003F6DA3" w:rsidRDefault="00AF6841">
            <w:pPr>
              <w:pStyle w:val="TableParagraph"/>
              <w:spacing w:before="41" w:line="273" w:lineRule="auto"/>
              <w:ind w:right="158" w:firstLine="1192"/>
              <w:rPr>
                <w:sz w:val="24"/>
              </w:rPr>
            </w:pPr>
            <w:r>
              <w:rPr>
                <w:b/>
                <w:sz w:val="24"/>
              </w:rPr>
              <w:t xml:space="preserve">«Музыка в жизни человека» обучающийся научится: </w:t>
            </w:r>
            <w:r>
              <w:rPr>
                <w:sz w:val="24"/>
              </w:rPr>
              <w:t>исполнять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Гимн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Гимн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республики,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школы, исполнять песни, посвящённые Победе нашего народа в Великой</w:t>
            </w:r>
          </w:p>
          <w:p w:rsidR="003F6DA3" w:rsidRDefault="00AF6841">
            <w:pPr>
              <w:pStyle w:val="TableParagraph"/>
              <w:spacing w:before="4"/>
              <w:rPr>
                <w:sz w:val="24"/>
              </w:rPr>
            </w:pPr>
            <w:r>
              <w:rPr>
                <w:sz w:val="24"/>
              </w:rPr>
              <w:t>Отечественной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войне,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песни,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воспевающие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красоту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природы,</w:t>
            </w:r>
          </w:p>
          <w:p w:rsidR="003F6DA3" w:rsidRDefault="00AF6841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выражающие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разнообразные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эмоции,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чувства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настроения;</w:t>
            </w:r>
          </w:p>
        </w:tc>
        <w:tc>
          <w:tcPr>
            <w:tcW w:w="1700" w:type="dxa"/>
          </w:tcPr>
          <w:p w:rsidR="003F6DA3" w:rsidRDefault="003F6DA3">
            <w:pPr>
              <w:pStyle w:val="TableParagraph"/>
              <w:ind w:left="0"/>
              <w:rPr>
                <w:b/>
                <w:sz w:val="24"/>
              </w:rPr>
            </w:pPr>
          </w:p>
          <w:p w:rsidR="003F6DA3" w:rsidRDefault="003F6DA3">
            <w:pPr>
              <w:pStyle w:val="TableParagraph"/>
              <w:spacing w:before="140"/>
              <w:ind w:left="0"/>
              <w:rPr>
                <w:b/>
                <w:sz w:val="24"/>
              </w:rPr>
            </w:pPr>
          </w:p>
          <w:p w:rsidR="003F6DA3" w:rsidRDefault="00AF6841">
            <w:pPr>
              <w:pStyle w:val="TableParagraph"/>
              <w:ind w:left="596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3F6DA3">
        <w:trPr>
          <w:trHeight w:val="952"/>
        </w:trPr>
        <w:tc>
          <w:tcPr>
            <w:tcW w:w="8234" w:type="dxa"/>
          </w:tcPr>
          <w:p w:rsidR="003F6DA3" w:rsidRDefault="00AF684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воспринимать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музыкальное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многообразия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жизни,</w:t>
            </w:r>
          </w:p>
          <w:p w:rsidR="003F6DA3" w:rsidRDefault="00AF6841">
            <w:pPr>
              <w:pStyle w:val="TableParagraph"/>
              <w:spacing w:before="9" w:line="310" w:lineRule="atLeast"/>
              <w:ind w:right="62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обобщённые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жанровые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сферы: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напевность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(лирика),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танцевальность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маршевость</w:t>
            </w:r>
            <w:proofErr w:type="spellEnd"/>
            <w:r>
              <w:rPr>
                <w:sz w:val="24"/>
              </w:rPr>
              <w:t xml:space="preserve"> (связь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движением), </w:t>
            </w:r>
            <w:proofErr w:type="spellStart"/>
            <w:r>
              <w:rPr>
                <w:sz w:val="24"/>
              </w:rPr>
              <w:t>декламационность</w:t>
            </w:r>
            <w:proofErr w:type="spellEnd"/>
            <w:r>
              <w:rPr>
                <w:sz w:val="24"/>
              </w:rPr>
              <w:t>, эпос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(связь со словом);</w:t>
            </w:r>
          </w:p>
        </w:tc>
        <w:tc>
          <w:tcPr>
            <w:tcW w:w="1700" w:type="dxa"/>
          </w:tcPr>
          <w:p w:rsidR="003F6DA3" w:rsidRDefault="00AF6841">
            <w:pPr>
              <w:pStyle w:val="TableParagraph"/>
              <w:spacing w:before="205"/>
              <w:ind w:left="4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3F6DA3">
        <w:trPr>
          <w:trHeight w:val="1103"/>
        </w:trPr>
        <w:tc>
          <w:tcPr>
            <w:tcW w:w="8234" w:type="dxa"/>
          </w:tcPr>
          <w:p w:rsidR="003F6DA3" w:rsidRDefault="00AF6841">
            <w:pPr>
              <w:pStyle w:val="TableParagraph"/>
              <w:spacing w:line="278" w:lineRule="auto"/>
              <w:rPr>
                <w:sz w:val="24"/>
              </w:rPr>
            </w:pPr>
            <w:r>
              <w:rPr>
                <w:sz w:val="24"/>
              </w:rPr>
              <w:t>осознавать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чувства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мысли,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эстетические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переживания,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находить прекрасное в окружающем мире и в человеке, стремиться к развитию и</w:t>
            </w:r>
          </w:p>
          <w:p w:rsidR="003F6DA3" w:rsidRDefault="00AF6841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удовлетворению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эстетических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потребностей</w:t>
            </w:r>
          </w:p>
        </w:tc>
        <w:tc>
          <w:tcPr>
            <w:tcW w:w="1700" w:type="dxa"/>
          </w:tcPr>
          <w:p w:rsidR="003F6DA3" w:rsidRDefault="00AF6841">
            <w:pPr>
              <w:pStyle w:val="TableParagraph"/>
              <w:ind w:left="282" w:right="-15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 Письменный</w:t>
            </w:r>
          </w:p>
          <w:p w:rsidR="003F6DA3" w:rsidRDefault="00AF6841">
            <w:pPr>
              <w:pStyle w:val="TableParagraph"/>
              <w:spacing w:line="261" w:lineRule="exact"/>
              <w:ind w:left="294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контроль</w:t>
            </w:r>
          </w:p>
        </w:tc>
      </w:tr>
      <w:tr w:rsidR="003F6DA3">
        <w:trPr>
          <w:trHeight w:val="1269"/>
        </w:trPr>
        <w:tc>
          <w:tcPr>
            <w:tcW w:w="8234" w:type="dxa"/>
          </w:tcPr>
          <w:p w:rsidR="003F6DA3" w:rsidRDefault="00AF6841">
            <w:pPr>
              <w:pStyle w:val="TableParagraph"/>
              <w:spacing w:line="275" w:lineRule="exact"/>
              <w:ind w:left="271" w:right="2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концу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4</w:t>
            </w:r>
          </w:p>
          <w:p w:rsidR="003F6DA3" w:rsidRDefault="00AF6841">
            <w:pPr>
              <w:pStyle w:val="TableParagraph"/>
              <w:spacing w:before="43"/>
              <w:ind w:left="271" w:right="2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«Музыка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мира»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обучающийся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научится:</w:t>
            </w:r>
          </w:p>
          <w:p w:rsidR="003F6DA3" w:rsidRDefault="00AF6841">
            <w:pPr>
              <w:pStyle w:val="TableParagraph"/>
              <w:spacing w:before="8" w:line="316" w:lineRule="exact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слух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исполнять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народной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композиторской музыки других стран;</w:t>
            </w:r>
          </w:p>
        </w:tc>
        <w:tc>
          <w:tcPr>
            <w:tcW w:w="1700" w:type="dxa"/>
          </w:tcPr>
          <w:p w:rsidR="003F6DA3" w:rsidRDefault="00AF6841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3F6DA3">
        <w:trPr>
          <w:trHeight w:val="635"/>
        </w:trPr>
        <w:tc>
          <w:tcPr>
            <w:tcW w:w="8234" w:type="dxa"/>
          </w:tcPr>
          <w:p w:rsidR="003F6DA3" w:rsidRDefault="00AF6841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принадлежность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к</w:t>
            </w:r>
          </w:p>
          <w:p w:rsidR="003F6DA3" w:rsidRDefault="00AF6841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группам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духовых,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струнных, ударно-шумовых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инструментов;</w:t>
            </w:r>
          </w:p>
        </w:tc>
        <w:tc>
          <w:tcPr>
            <w:tcW w:w="1700" w:type="dxa"/>
          </w:tcPr>
          <w:p w:rsidR="003F6DA3" w:rsidRDefault="00AF6841">
            <w:pPr>
              <w:pStyle w:val="TableParagraph"/>
              <w:spacing w:line="273" w:lineRule="exact"/>
              <w:ind w:left="0" w:right="-44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3F6DA3">
        <w:trPr>
          <w:trHeight w:val="952"/>
        </w:trPr>
        <w:tc>
          <w:tcPr>
            <w:tcW w:w="8234" w:type="dxa"/>
          </w:tcPr>
          <w:p w:rsidR="003F6DA3" w:rsidRDefault="00AF6841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фольклорные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народов мира в сочинениях профессиональных композиторов (из числа изученных</w:t>
            </w:r>
          </w:p>
          <w:p w:rsidR="003F6DA3" w:rsidRDefault="00AF68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культурно-национальных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традиций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жанров);</w:t>
            </w:r>
          </w:p>
        </w:tc>
        <w:tc>
          <w:tcPr>
            <w:tcW w:w="1700" w:type="dxa"/>
          </w:tcPr>
          <w:p w:rsidR="003F6DA3" w:rsidRDefault="00AF6841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3F6DA3">
        <w:trPr>
          <w:trHeight w:val="635"/>
        </w:trPr>
        <w:tc>
          <w:tcPr>
            <w:tcW w:w="8234" w:type="dxa"/>
          </w:tcPr>
          <w:p w:rsidR="003F6DA3" w:rsidRDefault="00AF684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фольклорные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(песенные,</w:t>
            </w:r>
          </w:p>
          <w:p w:rsidR="003F6DA3" w:rsidRDefault="00AF6841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танцевальные),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называть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жанровые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признаки.</w:t>
            </w:r>
          </w:p>
        </w:tc>
        <w:tc>
          <w:tcPr>
            <w:tcW w:w="1700" w:type="dxa"/>
          </w:tcPr>
          <w:p w:rsidR="003F6DA3" w:rsidRDefault="00AF6841">
            <w:pPr>
              <w:pStyle w:val="TableParagraph"/>
              <w:spacing w:line="270" w:lineRule="exact"/>
              <w:ind w:left="0" w:right="-44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3F6DA3">
        <w:trPr>
          <w:trHeight w:val="950"/>
        </w:trPr>
        <w:tc>
          <w:tcPr>
            <w:tcW w:w="8234" w:type="dxa"/>
          </w:tcPr>
          <w:p w:rsidR="003F6DA3" w:rsidRDefault="00AF6841">
            <w:pPr>
              <w:pStyle w:val="TableParagraph"/>
              <w:spacing w:line="275" w:lineRule="exact"/>
              <w:ind w:left="271" w:right="2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концу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5</w:t>
            </w:r>
          </w:p>
          <w:p w:rsidR="003F6DA3" w:rsidRDefault="00AF6841">
            <w:pPr>
              <w:pStyle w:val="TableParagraph"/>
              <w:spacing w:before="41"/>
              <w:ind w:left="271" w:right="2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«Духовная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обучающийся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научится:</w:t>
            </w:r>
          </w:p>
          <w:p w:rsidR="003F6DA3" w:rsidRDefault="00AF6841">
            <w:pPr>
              <w:pStyle w:val="TableParagraph"/>
              <w:spacing w:before="36"/>
              <w:ind w:left="0" w:right="1901"/>
              <w:jc w:val="center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характер,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настроение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произведений</w:t>
            </w:r>
          </w:p>
        </w:tc>
        <w:tc>
          <w:tcPr>
            <w:tcW w:w="1700" w:type="dxa"/>
          </w:tcPr>
          <w:p w:rsidR="003F6DA3" w:rsidRDefault="00AF6841">
            <w:pPr>
              <w:pStyle w:val="TableParagraph"/>
              <w:spacing w:line="270" w:lineRule="exact"/>
              <w:ind w:left="0" w:right="-44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3F6DA3">
        <w:trPr>
          <w:trHeight w:val="553"/>
        </w:trPr>
        <w:tc>
          <w:tcPr>
            <w:tcW w:w="8234" w:type="dxa"/>
          </w:tcPr>
          <w:p w:rsidR="003F6DA3" w:rsidRDefault="00AF6841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исполнять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образцы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духовной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музыки;</w:t>
            </w:r>
          </w:p>
        </w:tc>
        <w:tc>
          <w:tcPr>
            <w:tcW w:w="1700" w:type="dxa"/>
          </w:tcPr>
          <w:p w:rsidR="003F6DA3" w:rsidRDefault="00AF6841">
            <w:pPr>
              <w:pStyle w:val="TableParagraph"/>
              <w:spacing w:line="276" w:lineRule="exact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3F6DA3">
        <w:trPr>
          <w:trHeight w:val="1269"/>
        </w:trPr>
        <w:tc>
          <w:tcPr>
            <w:tcW w:w="8234" w:type="dxa"/>
          </w:tcPr>
          <w:p w:rsidR="003F6DA3" w:rsidRDefault="00AF684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духовной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музыки,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жизненное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предназначение;</w:t>
            </w:r>
          </w:p>
          <w:p w:rsidR="003F6DA3" w:rsidRDefault="00AF6841">
            <w:pPr>
              <w:pStyle w:val="TableParagraph"/>
              <w:spacing w:before="6" w:line="310" w:lineRule="atLeast"/>
              <w:rPr>
                <w:sz w:val="24"/>
              </w:rPr>
            </w:pPr>
            <w:r>
              <w:rPr>
                <w:sz w:val="24"/>
              </w:rPr>
              <w:t>рассказывать об особенностях исполнения, традициях звучания духовной музыки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православной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церкви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(вариативно: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конфессий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согласно региональной религиозной традиции).</w:t>
            </w:r>
          </w:p>
        </w:tc>
        <w:tc>
          <w:tcPr>
            <w:tcW w:w="1700" w:type="dxa"/>
          </w:tcPr>
          <w:p w:rsidR="003F6DA3" w:rsidRDefault="00AF6841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3F6DA3">
        <w:trPr>
          <w:trHeight w:val="1269"/>
        </w:trPr>
        <w:tc>
          <w:tcPr>
            <w:tcW w:w="8234" w:type="dxa"/>
          </w:tcPr>
          <w:p w:rsidR="003F6DA3" w:rsidRDefault="00AF6841">
            <w:pPr>
              <w:pStyle w:val="TableParagraph"/>
              <w:spacing w:line="275" w:lineRule="exact"/>
              <w:ind w:left="271" w:right="2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концу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6</w:t>
            </w:r>
          </w:p>
          <w:p w:rsidR="003F6DA3" w:rsidRDefault="00AF6841">
            <w:pPr>
              <w:pStyle w:val="TableParagraph"/>
              <w:spacing w:before="41"/>
              <w:ind w:left="271" w:right="2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«Музыка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театра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кино»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обучающийся</w:t>
            </w:r>
            <w:r>
              <w:rPr>
                <w:b/>
                <w:spacing w:val="-2"/>
                <w:sz w:val="24"/>
              </w:rPr>
              <w:t xml:space="preserve"> научится:</w:t>
            </w:r>
          </w:p>
          <w:p w:rsidR="003F6DA3" w:rsidRDefault="00AF6841">
            <w:pPr>
              <w:pStyle w:val="TableParagraph"/>
              <w:spacing w:before="4" w:line="320" w:lineRule="exact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называть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музыкально-сценических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жанров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(опера, балет, оперетта, мюзикл);</w:t>
            </w:r>
          </w:p>
        </w:tc>
        <w:tc>
          <w:tcPr>
            <w:tcW w:w="1700" w:type="dxa"/>
          </w:tcPr>
          <w:p w:rsidR="003F6DA3" w:rsidRDefault="00AF6841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3F6DA3">
        <w:trPr>
          <w:trHeight w:val="953"/>
        </w:trPr>
        <w:tc>
          <w:tcPr>
            <w:tcW w:w="8234" w:type="dxa"/>
          </w:tcPr>
          <w:p w:rsidR="003F6DA3" w:rsidRDefault="00AF6841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номера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спектакля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(ария,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увертюра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другие), узнавать на слух и называть освоенные музыкальные произведения</w:t>
            </w:r>
          </w:p>
          <w:p w:rsidR="003F6DA3" w:rsidRDefault="00AF684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(фрагменты)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авторов;</w:t>
            </w:r>
          </w:p>
        </w:tc>
        <w:tc>
          <w:tcPr>
            <w:tcW w:w="1700" w:type="dxa"/>
          </w:tcPr>
          <w:p w:rsidR="003F6DA3" w:rsidRDefault="00AF6841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3F6DA3">
        <w:trPr>
          <w:trHeight w:val="952"/>
        </w:trPr>
        <w:tc>
          <w:tcPr>
            <w:tcW w:w="8234" w:type="dxa"/>
          </w:tcPr>
          <w:p w:rsidR="003F6DA3" w:rsidRDefault="00AF684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(ансамблей,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оркестров,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хоров),</w:t>
            </w:r>
          </w:p>
          <w:p w:rsidR="003F6DA3" w:rsidRDefault="00AF6841">
            <w:pPr>
              <w:pStyle w:val="TableParagraph"/>
              <w:spacing w:before="6" w:line="310" w:lineRule="atLeast"/>
              <w:rPr>
                <w:sz w:val="24"/>
              </w:rPr>
            </w:pPr>
            <w:r>
              <w:rPr>
                <w:sz w:val="24"/>
              </w:rPr>
              <w:t>тембры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голосов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инструментов,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слух;</w:t>
            </w:r>
          </w:p>
        </w:tc>
        <w:tc>
          <w:tcPr>
            <w:tcW w:w="1700" w:type="dxa"/>
          </w:tcPr>
          <w:p w:rsidR="003F6DA3" w:rsidRDefault="00AF6841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3F6DA3">
        <w:trPr>
          <w:trHeight w:val="949"/>
        </w:trPr>
        <w:tc>
          <w:tcPr>
            <w:tcW w:w="8234" w:type="dxa"/>
          </w:tcPr>
          <w:p w:rsidR="003F6DA3" w:rsidRDefault="00AF6841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отличать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созданием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спектакля,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их роли в творческом процессе: композитор, музыкант, дирижёр, сценарист,</w:t>
            </w:r>
          </w:p>
          <w:p w:rsidR="003F6DA3" w:rsidRDefault="00AF684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режиссёр,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хореограф,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певец,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художник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другие.</w:t>
            </w:r>
          </w:p>
        </w:tc>
        <w:tc>
          <w:tcPr>
            <w:tcW w:w="1700" w:type="dxa"/>
          </w:tcPr>
          <w:p w:rsidR="003F6DA3" w:rsidRDefault="00AF6841">
            <w:pPr>
              <w:pStyle w:val="TableParagraph"/>
              <w:spacing w:line="270" w:lineRule="exact"/>
              <w:ind w:left="0" w:right="-44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3F6DA3">
        <w:trPr>
          <w:trHeight w:val="330"/>
        </w:trPr>
        <w:tc>
          <w:tcPr>
            <w:tcW w:w="8234" w:type="dxa"/>
          </w:tcPr>
          <w:p w:rsidR="003F6DA3" w:rsidRDefault="00AF6841">
            <w:pPr>
              <w:pStyle w:val="TableParagraph"/>
              <w:spacing w:before="1"/>
              <w:ind w:left="271" w:right="2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концу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1700" w:type="dxa"/>
          </w:tcPr>
          <w:p w:rsidR="003F6DA3" w:rsidRDefault="00AF6841">
            <w:pPr>
              <w:pStyle w:val="TableParagraph"/>
              <w:spacing w:line="273" w:lineRule="exact"/>
              <w:ind w:left="0" w:right="-44"/>
              <w:jc w:val="right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</w:tbl>
    <w:p w:rsidR="003F6DA3" w:rsidRDefault="003F6DA3">
      <w:pPr>
        <w:spacing w:line="273" w:lineRule="exact"/>
        <w:jc w:val="right"/>
        <w:rPr>
          <w:sz w:val="24"/>
        </w:rPr>
        <w:sectPr w:rsidR="003F6DA3">
          <w:type w:val="continuous"/>
          <w:pgSz w:w="11910" w:h="16840"/>
          <w:pgMar w:top="540" w:right="300" w:bottom="989" w:left="1440" w:header="720" w:footer="720" w:gutter="0"/>
          <w:cols w:space="720"/>
        </w:sect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4"/>
        <w:gridCol w:w="1700"/>
      </w:tblGrid>
      <w:tr w:rsidR="003F6DA3">
        <w:trPr>
          <w:trHeight w:val="952"/>
        </w:trPr>
        <w:tc>
          <w:tcPr>
            <w:tcW w:w="8234" w:type="dxa"/>
          </w:tcPr>
          <w:p w:rsidR="003F6DA3" w:rsidRDefault="00AF6841">
            <w:pPr>
              <w:pStyle w:val="TableParagraph"/>
              <w:spacing w:line="275" w:lineRule="exact"/>
              <w:ind w:left="599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«Современная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обучающийся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научится:</w:t>
            </w:r>
          </w:p>
          <w:p w:rsidR="003F6DA3" w:rsidRDefault="00AF6841">
            <w:pPr>
              <w:pStyle w:val="TableParagraph"/>
              <w:spacing w:before="7" w:line="316" w:lineRule="exact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разнообразные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музыкальной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культуры, стремиться к расширению музыкального кругозора;</w:t>
            </w:r>
          </w:p>
        </w:tc>
        <w:tc>
          <w:tcPr>
            <w:tcW w:w="1700" w:type="dxa"/>
          </w:tcPr>
          <w:p w:rsidR="003F6DA3" w:rsidRDefault="003F6DA3">
            <w:pPr>
              <w:pStyle w:val="TableParagraph"/>
              <w:ind w:left="0"/>
              <w:rPr>
                <w:sz w:val="24"/>
              </w:rPr>
            </w:pPr>
          </w:p>
        </w:tc>
      </w:tr>
      <w:tr w:rsidR="003F6DA3">
        <w:trPr>
          <w:trHeight w:val="950"/>
        </w:trPr>
        <w:tc>
          <w:tcPr>
            <w:tcW w:w="8234" w:type="dxa"/>
          </w:tcPr>
          <w:p w:rsidR="003F6DA3" w:rsidRDefault="00AF6841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принадлежность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произведений,</w:t>
            </w:r>
          </w:p>
          <w:p w:rsidR="003F6DA3" w:rsidRDefault="00AF6841">
            <w:pPr>
              <w:pStyle w:val="TableParagraph"/>
              <w:spacing w:before="7" w:line="310" w:lineRule="atLeast"/>
              <w:ind w:right="158"/>
              <w:rPr>
                <w:sz w:val="24"/>
              </w:rPr>
            </w:pPr>
            <w:r>
              <w:rPr>
                <w:sz w:val="24"/>
              </w:rPr>
              <w:t>исполнительского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направлениям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(в том числе эстрады, мюзикла, джаза);</w:t>
            </w:r>
          </w:p>
        </w:tc>
        <w:tc>
          <w:tcPr>
            <w:tcW w:w="1700" w:type="dxa"/>
          </w:tcPr>
          <w:p w:rsidR="003F6DA3" w:rsidRDefault="00AF6841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3F6DA3">
        <w:trPr>
          <w:trHeight w:val="952"/>
        </w:trPr>
        <w:tc>
          <w:tcPr>
            <w:tcW w:w="8234" w:type="dxa"/>
          </w:tcPr>
          <w:p w:rsidR="003F6DA3" w:rsidRDefault="00AF6841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анализировать,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называть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музыкально-выразительные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средства,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определяющие</w:t>
            </w:r>
          </w:p>
          <w:p w:rsidR="003F6DA3" w:rsidRDefault="00AF6841">
            <w:pPr>
              <w:pStyle w:val="TableParagraph"/>
              <w:spacing w:before="7" w:line="310" w:lineRule="atLeast"/>
              <w:rPr>
                <w:sz w:val="24"/>
              </w:rPr>
            </w:pPr>
            <w:r>
              <w:rPr>
                <w:sz w:val="24"/>
              </w:rPr>
              <w:t>основной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характер,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настроение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музыки,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сознательно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пользоваться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музыкально- выразительными средствами при исполнении;</w:t>
            </w:r>
          </w:p>
        </w:tc>
        <w:tc>
          <w:tcPr>
            <w:tcW w:w="1700" w:type="dxa"/>
          </w:tcPr>
          <w:p w:rsidR="003F6DA3" w:rsidRDefault="00AF6841">
            <w:pPr>
              <w:pStyle w:val="TableParagraph"/>
              <w:ind w:left="522" w:right="36" w:hanging="195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Письменный контроль</w:t>
            </w:r>
          </w:p>
        </w:tc>
      </w:tr>
      <w:tr w:rsidR="003F6DA3">
        <w:trPr>
          <w:trHeight w:val="635"/>
        </w:trPr>
        <w:tc>
          <w:tcPr>
            <w:tcW w:w="8234" w:type="dxa"/>
          </w:tcPr>
          <w:p w:rsidR="003F6DA3" w:rsidRDefault="00AF684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исполнять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музыкальные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соблюдая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певческую</w:t>
            </w:r>
          </w:p>
          <w:p w:rsidR="003F6DA3" w:rsidRDefault="00AF6841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культуру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звука.</w:t>
            </w:r>
          </w:p>
        </w:tc>
        <w:tc>
          <w:tcPr>
            <w:tcW w:w="1700" w:type="dxa"/>
          </w:tcPr>
          <w:p w:rsidR="003F6DA3" w:rsidRDefault="00AF6841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3F6DA3">
        <w:trPr>
          <w:trHeight w:val="1269"/>
        </w:trPr>
        <w:tc>
          <w:tcPr>
            <w:tcW w:w="8234" w:type="dxa"/>
          </w:tcPr>
          <w:p w:rsidR="003F6DA3" w:rsidRDefault="00AF6841">
            <w:pPr>
              <w:pStyle w:val="TableParagraph"/>
              <w:spacing w:line="275" w:lineRule="exact"/>
              <w:ind w:left="271" w:right="2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концу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8</w:t>
            </w:r>
          </w:p>
          <w:p w:rsidR="003F6DA3" w:rsidRDefault="00AF6841">
            <w:pPr>
              <w:pStyle w:val="TableParagraph"/>
              <w:spacing w:before="41"/>
              <w:ind w:left="271" w:right="2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«Музыкальная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грамота»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обучающийся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научится:</w:t>
            </w:r>
          </w:p>
          <w:p w:rsidR="003F6DA3" w:rsidRDefault="00AF6841">
            <w:pPr>
              <w:pStyle w:val="TableParagraph"/>
              <w:spacing w:before="8" w:line="318" w:lineRule="exact"/>
              <w:rPr>
                <w:sz w:val="24"/>
              </w:rPr>
            </w:pPr>
            <w:r>
              <w:rPr>
                <w:sz w:val="24"/>
              </w:rPr>
              <w:t>классифицировать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звуки: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шумовые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музыкальные,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длинные,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короткие,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тихие, громкие, низкие, высокие;</w:t>
            </w:r>
          </w:p>
        </w:tc>
        <w:tc>
          <w:tcPr>
            <w:tcW w:w="1700" w:type="dxa"/>
          </w:tcPr>
          <w:p w:rsidR="003F6DA3" w:rsidRDefault="00AF6841">
            <w:pPr>
              <w:pStyle w:val="TableParagraph"/>
              <w:spacing w:line="270" w:lineRule="exact"/>
              <w:ind w:left="263" w:right="-44"/>
              <w:rPr>
                <w:sz w:val="24"/>
              </w:rPr>
            </w:pPr>
            <w:r>
              <w:rPr>
                <w:color w:val="FF0000"/>
                <w:sz w:val="24"/>
              </w:rPr>
              <w:t>Устный</w:t>
            </w:r>
            <w:r>
              <w:rPr>
                <w:color w:val="FF0000"/>
                <w:spacing w:val="-3"/>
                <w:sz w:val="24"/>
              </w:rPr>
              <w:t xml:space="preserve"> </w:t>
            </w:r>
            <w:r>
              <w:rPr>
                <w:color w:val="FF0000"/>
                <w:spacing w:val="-2"/>
                <w:sz w:val="24"/>
              </w:rPr>
              <w:t>опрос</w:t>
            </w:r>
          </w:p>
        </w:tc>
      </w:tr>
      <w:tr w:rsidR="003F6DA3">
        <w:trPr>
          <w:trHeight w:val="952"/>
        </w:trPr>
        <w:tc>
          <w:tcPr>
            <w:tcW w:w="8234" w:type="dxa"/>
          </w:tcPr>
          <w:p w:rsidR="003F6DA3" w:rsidRDefault="00AF6841">
            <w:pPr>
              <w:pStyle w:val="TableParagraph"/>
              <w:spacing w:line="276" w:lineRule="auto"/>
              <w:ind w:right="158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(темп,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тембр,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регистр,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динамика, ритм, мелодия, аккомпанемент и другие), объяснять значение</w:t>
            </w:r>
          </w:p>
          <w:p w:rsidR="003F6DA3" w:rsidRDefault="00AF68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соответствующих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терминов;</w:t>
            </w:r>
          </w:p>
        </w:tc>
        <w:tc>
          <w:tcPr>
            <w:tcW w:w="1700" w:type="dxa"/>
          </w:tcPr>
          <w:p w:rsidR="003F6DA3" w:rsidRDefault="00AF6841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3F6DA3">
        <w:trPr>
          <w:trHeight w:val="952"/>
        </w:trPr>
        <w:tc>
          <w:tcPr>
            <w:tcW w:w="8234" w:type="dxa"/>
          </w:tcPr>
          <w:p w:rsidR="003F6DA3" w:rsidRDefault="00AF6841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изобразительные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выразительные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интонации,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признаки сходства и различия музыкальных и речевых интонаций;</w:t>
            </w:r>
          </w:p>
          <w:p w:rsidR="003F6DA3" w:rsidRDefault="00AF68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повтор,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контраст,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варьирование;</w:t>
            </w:r>
          </w:p>
        </w:tc>
        <w:tc>
          <w:tcPr>
            <w:tcW w:w="1700" w:type="dxa"/>
          </w:tcPr>
          <w:p w:rsidR="003F6DA3" w:rsidRDefault="00AF6841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3F6DA3">
        <w:trPr>
          <w:trHeight w:val="952"/>
        </w:trPr>
        <w:tc>
          <w:tcPr>
            <w:tcW w:w="8234" w:type="dxa"/>
          </w:tcPr>
          <w:p w:rsidR="003F6DA3" w:rsidRDefault="00AF6841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термина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«музыкальная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форма»,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слух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простые музыкальные формы – двухчастную, трёхчастную и трёхчастную репризную,</w:t>
            </w:r>
          </w:p>
          <w:p w:rsidR="003F6DA3" w:rsidRDefault="00AF684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рондо,</w:t>
            </w:r>
            <w:r>
              <w:rPr>
                <w:spacing w:val="-2"/>
                <w:sz w:val="24"/>
              </w:rPr>
              <w:t xml:space="preserve"> вариации;</w:t>
            </w:r>
          </w:p>
        </w:tc>
        <w:tc>
          <w:tcPr>
            <w:tcW w:w="1700" w:type="dxa"/>
          </w:tcPr>
          <w:p w:rsidR="003F6DA3" w:rsidRDefault="00AF6841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3F6DA3">
        <w:trPr>
          <w:trHeight w:val="633"/>
        </w:trPr>
        <w:tc>
          <w:tcPr>
            <w:tcW w:w="8234" w:type="dxa"/>
          </w:tcPr>
          <w:p w:rsidR="003F6DA3" w:rsidRDefault="00AF684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ориентироваться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певческого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диапазона;</w:t>
            </w:r>
          </w:p>
          <w:p w:rsidR="003F6DA3" w:rsidRDefault="00AF6841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исполнять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ритмические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рисунки;</w:t>
            </w:r>
          </w:p>
        </w:tc>
        <w:tc>
          <w:tcPr>
            <w:tcW w:w="1700" w:type="dxa"/>
          </w:tcPr>
          <w:p w:rsidR="003F6DA3" w:rsidRDefault="00AF6841">
            <w:pPr>
              <w:pStyle w:val="TableParagraph"/>
              <w:ind w:left="652" w:right="-44" w:hanging="370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 работа</w:t>
            </w:r>
          </w:p>
        </w:tc>
      </w:tr>
      <w:tr w:rsidR="003F6DA3">
        <w:trPr>
          <w:trHeight w:val="553"/>
        </w:trPr>
        <w:tc>
          <w:tcPr>
            <w:tcW w:w="8234" w:type="dxa"/>
          </w:tcPr>
          <w:p w:rsidR="003F6DA3" w:rsidRDefault="00AF6841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исполнять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мелодическим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рисунком.</w:t>
            </w:r>
          </w:p>
        </w:tc>
        <w:tc>
          <w:tcPr>
            <w:tcW w:w="1700" w:type="dxa"/>
          </w:tcPr>
          <w:p w:rsidR="003F6DA3" w:rsidRDefault="00AF6841">
            <w:pPr>
              <w:pStyle w:val="TableParagraph"/>
              <w:spacing w:line="273" w:lineRule="exact"/>
              <w:ind w:left="282" w:right="-15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Практическая</w:t>
            </w:r>
          </w:p>
          <w:p w:rsidR="003F6DA3" w:rsidRDefault="00AF6841">
            <w:pPr>
              <w:pStyle w:val="TableParagraph"/>
              <w:spacing w:line="261" w:lineRule="exact"/>
              <w:ind w:left="294"/>
              <w:jc w:val="center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работа</w:t>
            </w:r>
          </w:p>
        </w:tc>
      </w:tr>
    </w:tbl>
    <w:p w:rsidR="003F6DA3" w:rsidRDefault="003F6DA3">
      <w:pPr>
        <w:pStyle w:val="a3"/>
        <w:spacing w:before="187"/>
        <w:ind w:left="0"/>
        <w:rPr>
          <w:b/>
        </w:rPr>
      </w:pPr>
    </w:p>
    <w:p w:rsidR="003F6DA3" w:rsidRDefault="00AF6841">
      <w:pPr>
        <w:pStyle w:val="1"/>
        <w:numPr>
          <w:ilvl w:val="0"/>
          <w:numId w:val="1"/>
        </w:numPr>
        <w:tabs>
          <w:tab w:val="left" w:pos="1315"/>
        </w:tabs>
        <w:spacing w:before="0"/>
        <w:jc w:val="left"/>
      </w:pPr>
      <w:r>
        <w:t>Требования</w:t>
      </w:r>
      <w:r>
        <w:rPr>
          <w:spacing w:val="-6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выставлению</w:t>
      </w:r>
      <w:r>
        <w:rPr>
          <w:spacing w:val="-5"/>
        </w:rPr>
        <w:t xml:space="preserve"> </w:t>
      </w:r>
      <w:r>
        <w:t>отметок</w:t>
      </w:r>
      <w:r>
        <w:rPr>
          <w:spacing w:val="-3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промежуточную</w:t>
      </w:r>
      <w:r>
        <w:rPr>
          <w:spacing w:val="-4"/>
        </w:rPr>
        <w:t xml:space="preserve"> </w:t>
      </w:r>
      <w:r>
        <w:rPr>
          <w:spacing w:val="-2"/>
        </w:rPr>
        <w:t>аттестацию.</w:t>
      </w:r>
    </w:p>
    <w:p w:rsidR="003F6DA3" w:rsidRDefault="00AF6841">
      <w:pPr>
        <w:spacing w:before="178"/>
        <w:ind w:left="828"/>
        <w:rPr>
          <w:i/>
          <w:sz w:val="24"/>
        </w:rPr>
      </w:pPr>
      <w:r>
        <w:rPr>
          <w:i/>
          <w:sz w:val="24"/>
        </w:rPr>
        <w:t>Для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устных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ответов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определяются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следующие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критерии</w:t>
      </w:r>
      <w:r>
        <w:rPr>
          <w:i/>
          <w:spacing w:val="-2"/>
          <w:sz w:val="24"/>
        </w:rPr>
        <w:t xml:space="preserve"> оценок:</w:t>
      </w:r>
    </w:p>
    <w:p w:rsidR="003F6DA3" w:rsidRDefault="00AF6841">
      <w:pPr>
        <w:spacing w:before="41"/>
        <w:ind w:left="828"/>
        <w:rPr>
          <w:sz w:val="24"/>
        </w:rPr>
      </w:pPr>
      <w:r>
        <w:rPr>
          <w:b/>
          <w:sz w:val="24"/>
        </w:rPr>
        <w:t>Отметка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"5" </w:t>
      </w:r>
      <w:r>
        <w:rPr>
          <w:spacing w:val="-2"/>
          <w:sz w:val="24"/>
        </w:rPr>
        <w:t>ставится:</w:t>
      </w:r>
    </w:p>
    <w:p w:rsidR="003F6DA3" w:rsidRDefault="00AF6841">
      <w:pPr>
        <w:pStyle w:val="a4"/>
        <w:numPr>
          <w:ilvl w:val="1"/>
          <w:numId w:val="1"/>
        </w:numPr>
        <w:tabs>
          <w:tab w:val="left" w:pos="1548"/>
        </w:tabs>
        <w:spacing w:before="40" w:line="273" w:lineRule="auto"/>
        <w:ind w:right="554"/>
        <w:rPr>
          <w:sz w:val="24"/>
        </w:rPr>
      </w:pPr>
      <w:r>
        <w:rPr>
          <w:sz w:val="24"/>
        </w:rPr>
        <w:t>если</w:t>
      </w:r>
      <w:r>
        <w:rPr>
          <w:spacing w:val="38"/>
          <w:sz w:val="24"/>
        </w:rPr>
        <w:t xml:space="preserve"> </w:t>
      </w:r>
      <w:r>
        <w:rPr>
          <w:sz w:val="24"/>
        </w:rPr>
        <w:t>присутствует</w:t>
      </w:r>
      <w:r>
        <w:rPr>
          <w:spacing w:val="37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36"/>
          <w:sz w:val="24"/>
        </w:rPr>
        <w:t xml:space="preserve"> </w:t>
      </w:r>
      <w:r>
        <w:rPr>
          <w:sz w:val="24"/>
        </w:rPr>
        <w:t>(эмоциональный</w:t>
      </w:r>
      <w:r>
        <w:rPr>
          <w:spacing w:val="35"/>
          <w:sz w:val="24"/>
        </w:rPr>
        <w:t xml:space="preserve"> </w:t>
      </w:r>
      <w:r>
        <w:rPr>
          <w:sz w:val="24"/>
        </w:rPr>
        <w:t>отклик,</w:t>
      </w:r>
      <w:r>
        <w:rPr>
          <w:spacing w:val="36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33"/>
          <w:sz w:val="24"/>
        </w:rPr>
        <w:t xml:space="preserve"> </w:t>
      </w:r>
      <w:r>
        <w:rPr>
          <w:sz w:val="24"/>
        </w:rPr>
        <w:t>со</w:t>
      </w:r>
      <w:r>
        <w:rPr>
          <w:spacing w:val="36"/>
          <w:sz w:val="24"/>
        </w:rPr>
        <w:t xml:space="preserve"> </w:t>
      </w:r>
      <w:r>
        <w:rPr>
          <w:sz w:val="24"/>
        </w:rPr>
        <w:t>своей жизненной позиции);</w:t>
      </w:r>
    </w:p>
    <w:p w:rsidR="003F6DA3" w:rsidRDefault="00AF6841">
      <w:pPr>
        <w:pStyle w:val="a4"/>
        <w:numPr>
          <w:ilvl w:val="1"/>
          <w:numId w:val="1"/>
        </w:numPr>
        <w:tabs>
          <w:tab w:val="left" w:pos="1548"/>
        </w:tabs>
        <w:spacing w:before="3"/>
        <w:rPr>
          <w:sz w:val="24"/>
        </w:rPr>
      </w:pPr>
      <w:r>
        <w:rPr>
          <w:sz w:val="24"/>
        </w:rPr>
        <w:t>умение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ключевыми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частными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знаниями;</w:t>
      </w:r>
    </w:p>
    <w:p w:rsidR="003F6DA3" w:rsidRDefault="00AF6841">
      <w:pPr>
        <w:pStyle w:val="a4"/>
        <w:numPr>
          <w:ilvl w:val="1"/>
          <w:numId w:val="1"/>
        </w:numPr>
        <w:tabs>
          <w:tab w:val="left" w:pos="1548"/>
        </w:tabs>
        <w:spacing w:before="39"/>
        <w:rPr>
          <w:sz w:val="24"/>
        </w:rPr>
      </w:pPr>
      <w:r>
        <w:rPr>
          <w:sz w:val="24"/>
        </w:rPr>
        <w:t>проявление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стремление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проявить;</w:t>
      </w:r>
    </w:p>
    <w:p w:rsidR="003F6DA3" w:rsidRDefault="00AF6841">
      <w:pPr>
        <w:pStyle w:val="a4"/>
        <w:numPr>
          <w:ilvl w:val="1"/>
          <w:numId w:val="1"/>
        </w:numPr>
        <w:tabs>
          <w:tab w:val="left" w:pos="1548"/>
        </w:tabs>
        <w:spacing w:before="43" w:line="273" w:lineRule="auto"/>
        <w:ind w:right="550"/>
        <w:rPr>
          <w:sz w:val="24"/>
        </w:rPr>
      </w:pPr>
      <w:r>
        <w:rPr>
          <w:sz w:val="24"/>
        </w:rPr>
        <w:t xml:space="preserve">учащийся систематически демонстрирует заинтересованность и знания сверх </w:t>
      </w:r>
      <w:r>
        <w:rPr>
          <w:spacing w:val="-2"/>
          <w:sz w:val="24"/>
        </w:rPr>
        <w:t>программы.</w:t>
      </w:r>
    </w:p>
    <w:p w:rsidR="003F6DA3" w:rsidRDefault="00AF6841">
      <w:pPr>
        <w:spacing w:before="1"/>
        <w:ind w:left="828"/>
        <w:rPr>
          <w:sz w:val="24"/>
        </w:rPr>
      </w:pPr>
      <w:r>
        <w:rPr>
          <w:b/>
          <w:sz w:val="24"/>
        </w:rPr>
        <w:t>Отметка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«4» </w:t>
      </w:r>
      <w:r>
        <w:rPr>
          <w:spacing w:val="-2"/>
          <w:sz w:val="24"/>
        </w:rPr>
        <w:t>ставится:</w:t>
      </w:r>
    </w:p>
    <w:p w:rsidR="003F6DA3" w:rsidRDefault="00AF6841">
      <w:pPr>
        <w:pStyle w:val="a4"/>
        <w:numPr>
          <w:ilvl w:val="1"/>
          <w:numId w:val="1"/>
        </w:numPr>
        <w:tabs>
          <w:tab w:val="left" w:pos="1548"/>
        </w:tabs>
        <w:spacing w:before="43" w:line="273" w:lineRule="auto"/>
        <w:ind w:right="549"/>
        <w:jc w:val="both"/>
        <w:rPr>
          <w:sz w:val="24"/>
        </w:rPr>
      </w:pPr>
      <w:r>
        <w:rPr>
          <w:sz w:val="24"/>
        </w:rPr>
        <w:t>если присутствует интерес (эмоциональный отклик, высказывание своей жизненной позиции); - проявление музыкальных способностей и стремление их проявить; - умение пользоваться ключевыми и частными знаниями.</w:t>
      </w:r>
    </w:p>
    <w:p w:rsidR="003F6DA3" w:rsidRDefault="00AF6841">
      <w:pPr>
        <w:spacing w:before="5"/>
        <w:ind w:left="828"/>
        <w:jc w:val="both"/>
        <w:rPr>
          <w:sz w:val="24"/>
        </w:rPr>
      </w:pPr>
      <w:r>
        <w:rPr>
          <w:b/>
          <w:sz w:val="24"/>
        </w:rPr>
        <w:t>Отметка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«3» </w:t>
      </w:r>
      <w:r>
        <w:rPr>
          <w:spacing w:val="-2"/>
          <w:sz w:val="24"/>
        </w:rPr>
        <w:t>ставится:</w:t>
      </w:r>
    </w:p>
    <w:p w:rsidR="003F6DA3" w:rsidRDefault="00AF6841">
      <w:pPr>
        <w:pStyle w:val="a4"/>
        <w:numPr>
          <w:ilvl w:val="1"/>
          <w:numId w:val="1"/>
        </w:numPr>
        <w:tabs>
          <w:tab w:val="left" w:pos="1548"/>
        </w:tabs>
        <w:spacing w:before="41" w:line="273" w:lineRule="auto"/>
        <w:ind w:right="552"/>
        <w:jc w:val="both"/>
        <w:rPr>
          <w:sz w:val="24"/>
        </w:rPr>
      </w:pPr>
      <w:r>
        <w:rPr>
          <w:sz w:val="24"/>
        </w:rPr>
        <w:t>проявление интереса (эмоциональный отклик, высказывание своей</w:t>
      </w:r>
      <w:r>
        <w:rPr>
          <w:spacing w:val="40"/>
          <w:sz w:val="24"/>
        </w:rPr>
        <w:t xml:space="preserve"> </w:t>
      </w:r>
      <w:r>
        <w:rPr>
          <w:sz w:val="24"/>
        </w:rPr>
        <w:t>жизненной позиции); - или в умение пользоваться ключевыми или частными</w:t>
      </w:r>
    </w:p>
    <w:p w:rsidR="003F6DA3" w:rsidRDefault="003F6DA3">
      <w:pPr>
        <w:spacing w:line="273" w:lineRule="auto"/>
        <w:jc w:val="both"/>
        <w:rPr>
          <w:sz w:val="24"/>
        </w:rPr>
        <w:sectPr w:rsidR="003F6DA3">
          <w:type w:val="continuous"/>
          <w:pgSz w:w="11910" w:h="16840"/>
          <w:pgMar w:top="540" w:right="300" w:bottom="280" w:left="1440" w:header="720" w:footer="720" w:gutter="0"/>
          <w:cols w:space="720"/>
        </w:sectPr>
      </w:pPr>
    </w:p>
    <w:p w:rsidR="003F6DA3" w:rsidRDefault="00AF6841">
      <w:pPr>
        <w:pStyle w:val="a3"/>
        <w:spacing w:before="64" w:line="276" w:lineRule="auto"/>
      </w:pPr>
      <w:r>
        <w:lastRenderedPageBreak/>
        <w:t>знаниями;</w:t>
      </w:r>
      <w:r>
        <w:rPr>
          <w:spacing w:val="40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проявление</w:t>
      </w:r>
      <w:r>
        <w:rPr>
          <w:spacing w:val="40"/>
        </w:rPr>
        <w:t xml:space="preserve"> </w:t>
      </w:r>
      <w:r>
        <w:t>музыкальных</w:t>
      </w:r>
      <w:r>
        <w:rPr>
          <w:spacing w:val="40"/>
        </w:rPr>
        <w:t xml:space="preserve"> </w:t>
      </w:r>
      <w:r>
        <w:t>способностей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стремление</w:t>
      </w:r>
      <w:r>
        <w:rPr>
          <w:spacing w:val="40"/>
        </w:rPr>
        <w:t xml:space="preserve"> </w:t>
      </w:r>
      <w:r>
        <w:t xml:space="preserve">их </w:t>
      </w:r>
      <w:r>
        <w:rPr>
          <w:spacing w:val="-2"/>
        </w:rPr>
        <w:t>проявить.</w:t>
      </w:r>
    </w:p>
    <w:p w:rsidR="003F6DA3" w:rsidRDefault="00AF6841">
      <w:pPr>
        <w:spacing w:line="275" w:lineRule="exact"/>
        <w:ind w:left="828"/>
        <w:rPr>
          <w:sz w:val="24"/>
        </w:rPr>
      </w:pPr>
      <w:r>
        <w:rPr>
          <w:b/>
          <w:sz w:val="24"/>
        </w:rPr>
        <w:t>Отметка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«2» </w:t>
      </w:r>
      <w:r>
        <w:rPr>
          <w:spacing w:val="-2"/>
          <w:sz w:val="24"/>
        </w:rPr>
        <w:t>ставится:</w:t>
      </w:r>
    </w:p>
    <w:p w:rsidR="003F6DA3" w:rsidRDefault="00AF6841">
      <w:pPr>
        <w:pStyle w:val="a4"/>
        <w:numPr>
          <w:ilvl w:val="1"/>
          <w:numId w:val="1"/>
        </w:numPr>
        <w:tabs>
          <w:tab w:val="left" w:pos="1548"/>
        </w:tabs>
        <w:spacing w:before="41"/>
        <w:rPr>
          <w:sz w:val="24"/>
        </w:rPr>
      </w:pPr>
      <w:r>
        <w:rPr>
          <w:sz w:val="24"/>
        </w:rPr>
        <w:t>нет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интереса,</w:t>
      </w:r>
      <w:r>
        <w:rPr>
          <w:spacing w:val="-4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отклика;</w:t>
      </w:r>
    </w:p>
    <w:p w:rsidR="003F6DA3" w:rsidRDefault="00AF6841">
      <w:pPr>
        <w:pStyle w:val="a4"/>
        <w:numPr>
          <w:ilvl w:val="1"/>
          <w:numId w:val="1"/>
        </w:numPr>
        <w:tabs>
          <w:tab w:val="left" w:pos="1548"/>
        </w:tabs>
        <w:spacing w:before="42"/>
        <w:rPr>
          <w:sz w:val="24"/>
        </w:rPr>
      </w:pPr>
      <w:r>
        <w:rPr>
          <w:sz w:val="24"/>
        </w:rPr>
        <w:t>неумение</w:t>
      </w:r>
      <w:r>
        <w:rPr>
          <w:spacing w:val="-7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-5"/>
          <w:sz w:val="24"/>
        </w:rPr>
        <w:t xml:space="preserve"> </w:t>
      </w:r>
      <w:r>
        <w:rPr>
          <w:sz w:val="24"/>
        </w:rPr>
        <w:t>ключевыми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знаниями;</w:t>
      </w:r>
    </w:p>
    <w:p w:rsidR="003F6DA3" w:rsidRDefault="00AF6841">
      <w:pPr>
        <w:pStyle w:val="a4"/>
        <w:numPr>
          <w:ilvl w:val="1"/>
          <w:numId w:val="1"/>
        </w:numPr>
        <w:tabs>
          <w:tab w:val="left" w:pos="1548"/>
        </w:tabs>
        <w:spacing w:before="40" w:line="273" w:lineRule="auto"/>
        <w:ind w:right="555"/>
        <w:rPr>
          <w:sz w:val="24"/>
        </w:rPr>
      </w:pPr>
      <w:r>
        <w:rPr>
          <w:sz w:val="24"/>
        </w:rPr>
        <w:t>нет</w:t>
      </w:r>
      <w:r>
        <w:rPr>
          <w:spacing w:val="35"/>
          <w:sz w:val="24"/>
        </w:rPr>
        <w:t xml:space="preserve"> </w:t>
      </w:r>
      <w:r>
        <w:rPr>
          <w:sz w:val="24"/>
        </w:rPr>
        <w:t>проявления</w:t>
      </w:r>
      <w:r>
        <w:rPr>
          <w:spacing w:val="34"/>
          <w:sz w:val="24"/>
        </w:rPr>
        <w:t xml:space="preserve"> </w:t>
      </w:r>
      <w:r>
        <w:rPr>
          <w:sz w:val="24"/>
        </w:rPr>
        <w:t>музыкальных</w:t>
      </w:r>
      <w:r>
        <w:rPr>
          <w:spacing w:val="36"/>
          <w:sz w:val="24"/>
        </w:rPr>
        <w:t xml:space="preserve"> </w:t>
      </w:r>
      <w:r>
        <w:rPr>
          <w:sz w:val="24"/>
        </w:rPr>
        <w:t>способностей,</w:t>
      </w:r>
      <w:r>
        <w:rPr>
          <w:spacing w:val="32"/>
          <w:sz w:val="24"/>
        </w:rPr>
        <w:t xml:space="preserve"> </w:t>
      </w:r>
      <w:r>
        <w:rPr>
          <w:sz w:val="24"/>
        </w:rPr>
        <w:t>но</w:t>
      </w:r>
      <w:r>
        <w:rPr>
          <w:spacing w:val="34"/>
          <w:sz w:val="24"/>
        </w:rPr>
        <w:t xml:space="preserve"> </w:t>
      </w:r>
      <w:r>
        <w:rPr>
          <w:sz w:val="24"/>
        </w:rPr>
        <w:t>наблюдается</w:t>
      </w:r>
      <w:r>
        <w:rPr>
          <w:spacing w:val="34"/>
          <w:sz w:val="24"/>
        </w:rPr>
        <w:t xml:space="preserve"> </w:t>
      </w:r>
      <w:r>
        <w:rPr>
          <w:sz w:val="24"/>
        </w:rPr>
        <w:t>стремление</w:t>
      </w:r>
      <w:r>
        <w:rPr>
          <w:spacing w:val="33"/>
          <w:sz w:val="24"/>
        </w:rPr>
        <w:t xml:space="preserve"> </w:t>
      </w:r>
      <w:r>
        <w:rPr>
          <w:sz w:val="24"/>
        </w:rPr>
        <w:t xml:space="preserve">их </w:t>
      </w:r>
      <w:r>
        <w:rPr>
          <w:spacing w:val="-2"/>
          <w:sz w:val="24"/>
        </w:rPr>
        <w:t>проявить.</w:t>
      </w:r>
    </w:p>
    <w:p w:rsidR="003F6DA3" w:rsidRDefault="00AF6841">
      <w:pPr>
        <w:tabs>
          <w:tab w:val="left" w:pos="2267"/>
          <w:tab w:val="left" w:pos="3553"/>
          <w:tab w:val="left" w:pos="4445"/>
          <w:tab w:val="left" w:pos="5671"/>
          <w:tab w:val="left" w:pos="7523"/>
          <w:tab w:val="left" w:pos="7869"/>
          <w:tab w:val="left" w:pos="9391"/>
        </w:tabs>
        <w:spacing w:before="3" w:line="276" w:lineRule="auto"/>
        <w:ind w:left="262" w:right="547" w:firstLine="566"/>
        <w:rPr>
          <w:sz w:val="24"/>
        </w:rPr>
      </w:pPr>
      <w:r>
        <w:rPr>
          <w:i/>
          <w:spacing w:val="-2"/>
          <w:sz w:val="24"/>
        </w:rPr>
        <w:t>Оценивание</w:t>
      </w:r>
      <w:r>
        <w:rPr>
          <w:i/>
          <w:sz w:val="24"/>
        </w:rPr>
        <w:tab/>
      </w:r>
      <w:r>
        <w:rPr>
          <w:i/>
          <w:spacing w:val="-2"/>
          <w:sz w:val="24"/>
        </w:rPr>
        <w:t>тестовых</w:t>
      </w:r>
      <w:r>
        <w:rPr>
          <w:i/>
          <w:sz w:val="24"/>
        </w:rPr>
        <w:tab/>
      </w:r>
      <w:r>
        <w:rPr>
          <w:i/>
          <w:spacing w:val="-4"/>
          <w:sz w:val="24"/>
        </w:rPr>
        <w:t>работ</w:t>
      </w:r>
      <w:r>
        <w:rPr>
          <w:i/>
          <w:sz w:val="24"/>
        </w:rPr>
        <w:tab/>
      </w:r>
      <w:r>
        <w:rPr>
          <w:spacing w:val="-2"/>
          <w:sz w:val="24"/>
        </w:rPr>
        <w:t>учащихся</w:t>
      </w:r>
      <w:r>
        <w:rPr>
          <w:sz w:val="24"/>
        </w:rPr>
        <w:tab/>
      </w:r>
      <w:r>
        <w:rPr>
          <w:spacing w:val="-2"/>
          <w:sz w:val="24"/>
        </w:rPr>
        <w:t>осуществляется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зависимости</w:t>
      </w:r>
      <w:r>
        <w:rPr>
          <w:sz w:val="24"/>
        </w:rPr>
        <w:tab/>
      </w:r>
      <w:r>
        <w:rPr>
          <w:spacing w:val="-6"/>
          <w:sz w:val="24"/>
        </w:rPr>
        <w:t xml:space="preserve">от </w:t>
      </w:r>
      <w:r>
        <w:rPr>
          <w:sz w:val="24"/>
        </w:rPr>
        <w:t>процентного соотношения выполненных заданий.</w:t>
      </w:r>
    </w:p>
    <w:p w:rsidR="003F6DA3" w:rsidRDefault="00AF6841">
      <w:pPr>
        <w:pStyle w:val="a3"/>
        <w:spacing w:before="0" w:line="275" w:lineRule="exact"/>
        <w:ind w:left="828"/>
      </w:pPr>
      <w:r>
        <w:t>Оценивается</w:t>
      </w:r>
      <w:r>
        <w:rPr>
          <w:spacing w:val="-4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следующим</w:t>
      </w:r>
      <w:r>
        <w:rPr>
          <w:spacing w:val="-4"/>
        </w:rPr>
        <w:t xml:space="preserve"> </w:t>
      </w:r>
      <w:r>
        <w:rPr>
          <w:spacing w:val="-2"/>
        </w:rPr>
        <w:t>образом:</w:t>
      </w:r>
    </w:p>
    <w:p w:rsidR="003F6DA3" w:rsidRDefault="00AF6841">
      <w:pPr>
        <w:pStyle w:val="a3"/>
        <w:spacing w:before="43"/>
        <w:ind w:left="828"/>
      </w:pPr>
      <w:r>
        <w:t>«5»</w:t>
      </w:r>
      <w:r>
        <w:rPr>
          <w:spacing w:val="-7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90 – 100</w:t>
      </w:r>
      <w:r>
        <w:rPr>
          <w:spacing w:val="3"/>
        </w:rPr>
        <w:t xml:space="preserve"> </w:t>
      </w:r>
      <w:r>
        <w:rPr>
          <w:spacing w:val="-5"/>
        </w:rPr>
        <w:t>%;</w:t>
      </w:r>
    </w:p>
    <w:p w:rsidR="003F6DA3" w:rsidRDefault="00AF6841">
      <w:pPr>
        <w:pStyle w:val="a3"/>
        <w:ind w:left="828"/>
      </w:pPr>
      <w:r>
        <w:t>«4»</w:t>
      </w:r>
      <w:r>
        <w:rPr>
          <w:spacing w:val="-7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70 – 89</w:t>
      </w:r>
      <w:r>
        <w:rPr>
          <w:spacing w:val="3"/>
        </w:rPr>
        <w:t xml:space="preserve"> </w:t>
      </w:r>
      <w:r>
        <w:rPr>
          <w:spacing w:val="-5"/>
        </w:rPr>
        <w:t>%;</w:t>
      </w:r>
    </w:p>
    <w:p w:rsidR="003F6DA3" w:rsidRDefault="00AF6841">
      <w:pPr>
        <w:pStyle w:val="a3"/>
        <w:ind w:left="828"/>
      </w:pPr>
      <w:r>
        <w:t>«3»</w:t>
      </w:r>
      <w:r>
        <w:rPr>
          <w:spacing w:val="-7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50 – 69</w:t>
      </w:r>
      <w:r>
        <w:rPr>
          <w:spacing w:val="3"/>
        </w:rPr>
        <w:t xml:space="preserve"> </w:t>
      </w:r>
      <w:r>
        <w:rPr>
          <w:spacing w:val="-5"/>
        </w:rPr>
        <w:t>%;</w:t>
      </w:r>
    </w:p>
    <w:p w:rsidR="003F6DA3" w:rsidRDefault="00AF6841">
      <w:pPr>
        <w:pStyle w:val="a3"/>
        <w:ind w:left="828"/>
      </w:pPr>
      <w:r>
        <w:t>«2»</w:t>
      </w:r>
      <w:r>
        <w:rPr>
          <w:spacing w:val="-5"/>
        </w:rPr>
        <w:t xml:space="preserve"> </w:t>
      </w:r>
      <w:r>
        <w:t>-0 –49</w:t>
      </w:r>
      <w:r>
        <w:rPr>
          <w:spacing w:val="2"/>
        </w:rPr>
        <w:t xml:space="preserve"> </w:t>
      </w:r>
      <w:r>
        <w:rPr>
          <w:spacing w:val="-5"/>
        </w:rPr>
        <w:t>%.</w:t>
      </w:r>
    </w:p>
    <w:p w:rsidR="003F6DA3" w:rsidRDefault="00AF6841">
      <w:pPr>
        <w:pStyle w:val="a3"/>
        <w:tabs>
          <w:tab w:val="left" w:pos="2068"/>
          <w:tab w:val="left" w:pos="3431"/>
          <w:tab w:val="left" w:pos="5055"/>
          <w:tab w:val="left" w:pos="5218"/>
          <w:tab w:val="left" w:pos="6246"/>
          <w:tab w:val="left" w:pos="6634"/>
          <w:tab w:val="left" w:pos="7657"/>
          <w:tab w:val="left" w:pos="9016"/>
        </w:tabs>
        <w:spacing w:before="44" w:line="276" w:lineRule="auto"/>
        <w:ind w:left="262" w:right="550" w:firstLine="686"/>
      </w:pPr>
      <w:r>
        <w:rPr>
          <w:spacing w:val="-2"/>
        </w:rPr>
        <w:t>Учебная</w:t>
      </w:r>
      <w:r>
        <w:tab/>
      </w:r>
      <w:r>
        <w:rPr>
          <w:spacing w:val="-2"/>
        </w:rPr>
        <w:t>программа</w:t>
      </w:r>
      <w:r>
        <w:tab/>
      </w:r>
      <w:r>
        <w:rPr>
          <w:spacing w:val="-2"/>
        </w:rPr>
        <w:t>предполагает</w:t>
      </w:r>
      <w:r>
        <w:tab/>
      </w:r>
      <w:r>
        <w:rPr>
          <w:spacing w:val="-2"/>
        </w:rPr>
        <w:t>освоение</w:t>
      </w:r>
      <w:r>
        <w:tab/>
      </w:r>
      <w:r>
        <w:rPr>
          <w:spacing w:val="-2"/>
        </w:rPr>
        <w:t>учащимися</w:t>
      </w:r>
      <w:r>
        <w:tab/>
      </w:r>
      <w:r>
        <w:rPr>
          <w:spacing w:val="-2"/>
        </w:rPr>
        <w:t>различных</w:t>
      </w:r>
      <w:r>
        <w:tab/>
      </w:r>
      <w:r>
        <w:rPr>
          <w:spacing w:val="-2"/>
        </w:rPr>
        <w:t xml:space="preserve">видов </w:t>
      </w:r>
      <w:r>
        <w:t>музыкальной деятельности: хорового пения,</w:t>
      </w:r>
      <w:r>
        <w:tab/>
      </w:r>
      <w:r>
        <w:tab/>
      </w:r>
      <w:r>
        <w:rPr>
          <w:spacing w:val="-2"/>
        </w:rPr>
        <w:t>слушания</w:t>
      </w:r>
      <w:r>
        <w:tab/>
      </w:r>
      <w:r>
        <w:tab/>
      </w:r>
      <w:r>
        <w:rPr>
          <w:spacing w:val="-2"/>
        </w:rPr>
        <w:t>музыкальных</w:t>
      </w:r>
    </w:p>
    <w:p w:rsidR="003F6DA3" w:rsidRDefault="00AF6841">
      <w:pPr>
        <w:pStyle w:val="a3"/>
        <w:spacing w:before="0" w:line="275" w:lineRule="exact"/>
        <w:ind w:left="970"/>
      </w:pPr>
      <w:r>
        <w:t>произведений,</w:t>
      </w:r>
      <w:r>
        <w:rPr>
          <w:spacing w:val="-9"/>
        </w:rPr>
        <w:t xml:space="preserve"> </w:t>
      </w:r>
      <w:r>
        <w:t>импровизацию,</w:t>
      </w:r>
      <w:r>
        <w:rPr>
          <w:spacing w:val="-10"/>
        </w:rPr>
        <w:t xml:space="preserve"> </w:t>
      </w:r>
      <w:r>
        <w:t>коллективное</w:t>
      </w:r>
      <w:r>
        <w:rPr>
          <w:spacing w:val="-7"/>
        </w:rPr>
        <w:t xml:space="preserve"> </w:t>
      </w:r>
      <w:proofErr w:type="spellStart"/>
      <w:r>
        <w:rPr>
          <w:spacing w:val="-2"/>
        </w:rPr>
        <w:t>музицирование</w:t>
      </w:r>
      <w:proofErr w:type="spellEnd"/>
      <w:r>
        <w:rPr>
          <w:spacing w:val="-2"/>
        </w:rPr>
        <w:t>.</w:t>
      </w:r>
    </w:p>
    <w:p w:rsidR="003F6DA3" w:rsidRDefault="00AF6841">
      <w:pPr>
        <w:spacing w:before="41"/>
        <w:ind w:left="888"/>
        <w:rPr>
          <w:i/>
          <w:sz w:val="24"/>
        </w:rPr>
      </w:pPr>
      <w:r>
        <w:rPr>
          <w:i/>
          <w:sz w:val="24"/>
        </w:rPr>
        <w:t>Слушание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музыки.</w:t>
      </w:r>
    </w:p>
    <w:p w:rsidR="003F6DA3" w:rsidRDefault="00AF6841">
      <w:pPr>
        <w:pStyle w:val="1"/>
        <w:spacing w:before="45"/>
      </w:pPr>
      <w:r>
        <w:t>Оценка</w:t>
      </w:r>
      <w:r>
        <w:rPr>
          <w:spacing w:val="-1"/>
        </w:rPr>
        <w:t xml:space="preserve"> </w:t>
      </w:r>
      <w:r>
        <w:rPr>
          <w:spacing w:val="-4"/>
        </w:rPr>
        <w:t>«5»:</w:t>
      </w:r>
    </w:p>
    <w:p w:rsidR="003F6DA3" w:rsidRDefault="00AF6841">
      <w:pPr>
        <w:pStyle w:val="a4"/>
        <w:numPr>
          <w:ilvl w:val="1"/>
          <w:numId w:val="1"/>
        </w:numPr>
        <w:tabs>
          <w:tab w:val="left" w:pos="1548"/>
          <w:tab w:val="left" w:pos="4059"/>
          <w:tab w:val="left" w:pos="5782"/>
          <w:tab w:val="left" w:pos="8070"/>
        </w:tabs>
        <w:spacing w:before="38" w:line="276" w:lineRule="auto"/>
        <w:ind w:right="553"/>
        <w:jc w:val="both"/>
        <w:rPr>
          <w:sz w:val="24"/>
        </w:rPr>
      </w:pPr>
      <w:r>
        <w:rPr>
          <w:sz w:val="24"/>
        </w:rPr>
        <w:t xml:space="preserve">дан правильный и полный ответ, включающий характеристику содержания музыкального произведения, средств музыкальной выразительности, ответ </w:t>
      </w:r>
      <w:r>
        <w:rPr>
          <w:spacing w:val="-2"/>
          <w:sz w:val="24"/>
        </w:rPr>
        <w:t>самостоятельный.</w:t>
      </w:r>
      <w:r>
        <w:rPr>
          <w:sz w:val="24"/>
        </w:rPr>
        <w:tab/>
      </w:r>
      <w:r>
        <w:rPr>
          <w:spacing w:val="-2"/>
          <w:sz w:val="24"/>
        </w:rPr>
        <w:t>Учащийся</w:t>
      </w:r>
      <w:r>
        <w:rPr>
          <w:sz w:val="24"/>
        </w:rPr>
        <w:tab/>
      </w:r>
      <w:r>
        <w:rPr>
          <w:spacing w:val="-2"/>
          <w:sz w:val="24"/>
        </w:rPr>
        <w:t>систематически</w:t>
      </w:r>
      <w:r>
        <w:rPr>
          <w:sz w:val="24"/>
        </w:rPr>
        <w:tab/>
      </w:r>
      <w:r>
        <w:rPr>
          <w:spacing w:val="-2"/>
          <w:sz w:val="24"/>
        </w:rPr>
        <w:t xml:space="preserve">демонстрирует </w:t>
      </w:r>
      <w:r>
        <w:rPr>
          <w:sz w:val="24"/>
        </w:rPr>
        <w:t>заинтересованность и знания сверх программы.</w:t>
      </w:r>
    </w:p>
    <w:p w:rsidR="003F6DA3" w:rsidRDefault="00AF6841">
      <w:pPr>
        <w:pStyle w:val="1"/>
        <w:spacing w:before="2"/>
        <w:jc w:val="both"/>
      </w:pPr>
      <w:r>
        <w:t>Оценка</w:t>
      </w:r>
      <w:r>
        <w:rPr>
          <w:spacing w:val="-1"/>
        </w:rPr>
        <w:t xml:space="preserve"> </w:t>
      </w:r>
      <w:r>
        <w:rPr>
          <w:spacing w:val="-4"/>
        </w:rPr>
        <w:t>«4»:</w:t>
      </w:r>
    </w:p>
    <w:p w:rsidR="003F6DA3" w:rsidRDefault="00AF6841">
      <w:pPr>
        <w:pStyle w:val="a4"/>
        <w:numPr>
          <w:ilvl w:val="1"/>
          <w:numId w:val="1"/>
        </w:numPr>
        <w:tabs>
          <w:tab w:val="left" w:pos="1548"/>
        </w:tabs>
        <w:spacing w:before="35" w:line="276" w:lineRule="auto"/>
        <w:ind w:right="551"/>
        <w:jc w:val="both"/>
        <w:rPr>
          <w:sz w:val="24"/>
        </w:rPr>
      </w:pPr>
      <w:r>
        <w:rPr>
          <w:sz w:val="24"/>
        </w:rPr>
        <w:t>ответ правильный, но неполный: дана характеристика содержания музыкального произведения, средств музыкальной выразительности с наводящими(1-2) вопросами учителя.</w:t>
      </w:r>
    </w:p>
    <w:p w:rsidR="003F6DA3" w:rsidRDefault="00AF6841">
      <w:pPr>
        <w:pStyle w:val="1"/>
        <w:spacing w:before="3"/>
        <w:jc w:val="both"/>
      </w:pPr>
      <w:r>
        <w:t>Оценка</w:t>
      </w:r>
      <w:r>
        <w:rPr>
          <w:spacing w:val="-1"/>
        </w:rPr>
        <w:t xml:space="preserve"> </w:t>
      </w:r>
      <w:r>
        <w:rPr>
          <w:spacing w:val="-4"/>
        </w:rPr>
        <w:t>«3»:</w:t>
      </w:r>
    </w:p>
    <w:p w:rsidR="003F6DA3" w:rsidRDefault="00AF6841">
      <w:pPr>
        <w:pStyle w:val="a4"/>
        <w:numPr>
          <w:ilvl w:val="1"/>
          <w:numId w:val="1"/>
        </w:numPr>
        <w:tabs>
          <w:tab w:val="left" w:pos="1548"/>
        </w:tabs>
        <w:spacing w:before="35" w:line="273" w:lineRule="auto"/>
        <w:ind w:right="552"/>
        <w:jc w:val="both"/>
        <w:rPr>
          <w:sz w:val="24"/>
        </w:rPr>
      </w:pPr>
      <w:r>
        <w:rPr>
          <w:sz w:val="24"/>
        </w:rPr>
        <w:t>ответ правильный, но неполный, средства музыкальной выразительности раскрыты недостаточно, допустимы несколько наводящих вопросов учителя.</w:t>
      </w:r>
    </w:p>
    <w:p w:rsidR="003F6DA3" w:rsidRDefault="00AF6841">
      <w:pPr>
        <w:pStyle w:val="1"/>
        <w:spacing w:before="8"/>
        <w:jc w:val="both"/>
      </w:pPr>
      <w:r>
        <w:t>Оценка</w:t>
      </w:r>
      <w:r>
        <w:rPr>
          <w:spacing w:val="-1"/>
        </w:rPr>
        <w:t xml:space="preserve"> </w:t>
      </w:r>
      <w:r>
        <w:rPr>
          <w:spacing w:val="-4"/>
        </w:rPr>
        <w:t>«2»:</w:t>
      </w:r>
    </w:p>
    <w:p w:rsidR="003F6DA3" w:rsidRDefault="00AF6841">
      <w:pPr>
        <w:pStyle w:val="a4"/>
        <w:numPr>
          <w:ilvl w:val="1"/>
          <w:numId w:val="1"/>
        </w:numPr>
        <w:tabs>
          <w:tab w:val="left" w:pos="1548"/>
        </w:tabs>
        <w:spacing w:before="36" w:line="276" w:lineRule="auto"/>
        <w:ind w:right="551"/>
        <w:jc w:val="both"/>
        <w:rPr>
          <w:sz w:val="24"/>
        </w:rPr>
      </w:pPr>
      <w:r>
        <w:rPr>
          <w:sz w:val="24"/>
        </w:rPr>
        <w:t>ответ обнаруживает непонимание учебного материала, средства музыкальной выразительности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раскрыты</w:t>
      </w:r>
      <w:r>
        <w:rPr>
          <w:spacing w:val="-2"/>
          <w:sz w:val="24"/>
        </w:rPr>
        <w:t xml:space="preserve"> </w:t>
      </w:r>
      <w:r>
        <w:rPr>
          <w:sz w:val="24"/>
        </w:rPr>
        <w:t>недостаточно,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</w:t>
      </w:r>
      <w:r>
        <w:rPr>
          <w:spacing w:val="-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наводящих вопросов </w:t>
      </w:r>
      <w:r>
        <w:rPr>
          <w:spacing w:val="-2"/>
          <w:sz w:val="24"/>
        </w:rPr>
        <w:t>учителя.</w:t>
      </w:r>
    </w:p>
    <w:p w:rsidR="003F6DA3" w:rsidRDefault="003F6DA3">
      <w:pPr>
        <w:pStyle w:val="a3"/>
        <w:spacing w:before="38"/>
        <w:ind w:left="0"/>
      </w:pPr>
    </w:p>
    <w:p w:rsidR="003F6DA3" w:rsidRDefault="00AF6841">
      <w:pPr>
        <w:ind w:left="1068"/>
        <w:rPr>
          <w:i/>
          <w:sz w:val="24"/>
        </w:rPr>
      </w:pPr>
      <w:r>
        <w:rPr>
          <w:i/>
          <w:sz w:val="24"/>
        </w:rPr>
        <w:t>Хоровое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пение.</w:t>
      </w:r>
    </w:p>
    <w:p w:rsidR="003F6DA3" w:rsidRDefault="00AF6841">
      <w:pPr>
        <w:pStyle w:val="1"/>
        <w:spacing w:before="48"/>
      </w:pPr>
      <w:r>
        <w:t>Оценка</w:t>
      </w:r>
      <w:r>
        <w:rPr>
          <w:spacing w:val="-1"/>
        </w:rPr>
        <w:t xml:space="preserve"> </w:t>
      </w:r>
      <w:r>
        <w:rPr>
          <w:spacing w:val="-4"/>
        </w:rPr>
        <w:t>«5»:</w:t>
      </w:r>
    </w:p>
    <w:p w:rsidR="003F6DA3" w:rsidRDefault="00AF6841">
      <w:pPr>
        <w:pStyle w:val="a3"/>
        <w:spacing w:before="37"/>
        <w:ind w:left="828"/>
      </w:pPr>
      <w:r>
        <w:t>-знание</w:t>
      </w:r>
      <w:r>
        <w:rPr>
          <w:spacing w:val="-4"/>
        </w:rPr>
        <w:t xml:space="preserve"> </w:t>
      </w:r>
      <w:r>
        <w:t>мелодической</w:t>
      </w:r>
      <w:r>
        <w:rPr>
          <w:spacing w:val="-4"/>
        </w:rPr>
        <w:t xml:space="preserve"> </w:t>
      </w:r>
      <w:r>
        <w:t>линии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текста</w:t>
      </w:r>
      <w:r>
        <w:rPr>
          <w:spacing w:val="-2"/>
        </w:rPr>
        <w:t xml:space="preserve"> песни;</w:t>
      </w:r>
    </w:p>
    <w:p w:rsidR="003F6DA3" w:rsidRDefault="00AF6841">
      <w:pPr>
        <w:pStyle w:val="a3"/>
        <w:tabs>
          <w:tab w:val="left" w:pos="1852"/>
          <w:tab w:val="left" w:pos="3673"/>
          <w:tab w:val="left" w:pos="4061"/>
          <w:tab w:val="left" w:pos="5528"/>
          <w:tab w:val="left" w:pos="6485"/>
          <w:tab w:val="left" w:pos="8017"/>
        </w:tabs>
        <w:spacing w:before="40" w:line="276" w:lineRule="auto"/>
        <w:ind w:left="262" w:right="545" w:firstLine="566"/>
      </w:pPr>
      <w:r>
        <w:rPr>
          <w:spacing w:val="-2"/>
        </w:rPr>
        <w:t>-чистое</w:t>
      </w:r>
      <w:r>
        <w:tab/>
      </w:r>
      <w:r>
        <w:rPr>
          <w:spacing w:val="-2"/>
        </w:rPr>
        <w:t>интонирование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ритмически</w:t>
      </w:r>
      <w:r>
        <w:tab/>
      </w:r>
      <w:r>
        <w:rPr>
          <w:spacing w:val="-2"/>
        </w:rPr>
        <w:t>точное</w:t>
      </w:r>
      <w:r>
        <w:tab/>
      </w:r>
      <w:r>
        <w:rPr>
          <w:spacing w:val="-2"/>
        </w:rPr>
        <w:t>исполнение;</w:t>
      </w:r>
      <w:r>
        <w:tab/>
      </w:r>
      <w:r>
        <w:rPr>
          <w:spacing w:val="-2"/>
        </w:rPr>
        <w:t>-выразительное исполнение.</w:t>
      </w:r>
    </w:p>
    <w:p w:rsidR="003F6DA3" w:rsidRDefault="00AF6841">
      <w:pPr>
        <w:pStyle w:val="1"/>
      </w:pPr>
      <w:r>
        <w:t>Оценка</w:t>
      </w:r>
      <w:r>
        <w:rPr>
          <w:spacing w:val="-1"/>
        </w:rPr>
        <w:t xml:space="preserve"> </w:t>
      </w:r>
      <w:r>
        <w:rPr>
          <w:spacing w:val="-4"/>
        </w:rPr>
        <w:t>«4»:</w:t>
      </w:r>
    </w:p>
    <w:p w:rsidR="003F6DA3" w:rsidRDefault="00AF6841">
      <w:pPr>
        <w:pStyle w:val="a3"/>
        <w:spacing w:before="38"/>
        <w:ind w:left="828"/>
      </w:pPr>
      <w:r>
        <w:t>-знание</w:t>
      </w:r>
      <w:r>
        <w:rPr>
          <w:spacing w:val="-4"/>
        </w:rPr>
        <w:t xml:space="preserve"> </w:t>
      </w:r>
      <w:r>
        <w:t>мелодической</w:t>
      </w:r>
      <w:r>
        <w:rPr>
          <w:spacing w:val="-4"/>
        </w:rPr>
        <w:t xml:space="preserve"> </w:t>
      </w:r>
      <w:r>
        <w:t>линии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текста</w:t>
      </w:r>
      <w:r>
        <w:rPr>
          <w:spacing w:val="-2"/>
        </w:rPr>
        <w:t xml:space="preserve"> песни;</w:t>
      </w:r>
    </w:p>
    <w:p w:rsidR="003F6DA3" w:rsidRDefault="00AF6841">
      <w:pPr>
        <w:pStyle w:val="a3"/>
        <w:spacing w:line="276" w:lineRule="auto"/>
        <w:ind w:left="262" w:firstLine="566"/>
      </w:pPr>
      <w:r>
        <w:t>-в</w:t>
      </w:r>
      <w:r>
        <w:rPr>
          <w:spacing w:val="40"/>
        </w:rPr>
        <w:t xml:space="preserve"> </w:t>
      </w:r>
      <w:r>
        <w:t>основном</w:t>
      </w:r>
      <w:r>
        <w:rPr>
          <w:spacing w:val="40"/>
        </w:rPr>
        <w:t xml:space="preserve"> </w:t>
      </w:r>
      <w:r>
        <w:t>чистое</w:t>
      </w:r>
      <w:r>
        <w:rPr>
          <w:spacing w:val="40"/>
        </w:rPr>
        <w:t xml:space="preserve"> </w:t>
      </w:r>
      <w:r>
        <w:t>интонирование,</w:t>
      </w:r>
      <w:r>
        <w:rPr>
          <w:spacing w:val="40"/>
        </w:rPr>
        <w:t xml:space="preserve"> </w:t>
      </w:r>
      <w:r>
        <w:t>ритмически</w:t>
      </w:r>
      <w:r>
        <w:rPr>
          <w:spacing w:val="40"/>
        </w:rPr>
        <w:t xml:space="preserve"> </w:t>
      </w:r>
      <w:r>
        <w:t>правильное;</w:t>
      </w:r>
      <w:r>
        <w:rPr>
          <w:spacing w:val="40"/>
        </w:rPr>
        <w:t xml:space="preserve"> </w:t>
      </w:r>
      <w:r>
        <w:t>-пение</w:t>
      </w:r>
      <w:r>
        <w:rPr>
          <w:spacing w:val="40"/>
        </w:rPr>
        <w:t xml:space="preserve"> </w:t>
      </w:r>
      <w:r>
        <w:t xml:space="preserve">недостаточно </w:t>
      </w:r>
      <w:r>
        <w:rPr>
          <w:spacing w:val="-2"/>
        </w:rPr>
        <w:t>выразительное.</w:t>
      </w:r>
    </w:p>
    <w:p w:rsidR="003F6DA3" w:rsidRDefault="00AF6841">
      <w:pPr>
        <w:pStyle w:val="1"/>
      </w:pPr>
      <w:r>
        <w:t>Оценка</w:t>
      </w:r>
      <w:r>
        <w:rPr>
          <w:spacing w:val="-1"/>
        </w:rPr>
        <w:t xml:space="preserve"> </w:t>
      </w:r>
      <w:r>
        <w:rPr>
          <w:spacing w:val="-4"/>
        </w:rPr>
        <w:t>«3»:</w:t>
      </w:r>
    </w:p>
    <w:p w:rsidR="003F6DA3" w:rsidRDefault="00AF6841">
      <w:pPr>
        <w:pStyle w:val="a3"/>
        <w:spacing w:before="38"/>
        <w:ind w:left="828"/>
      </w:pPr>
      <w:r>
        <w:t>-допускаются</w:t>
      </w:r>
      <w:r>
        <w:rPr>
          <w:spacing w:val="-6"/>
        </w:rPr>
        <w:t xml:space="preserve"> </w:t>
      </w:r>
      <w:r>
        <w:t>отдельные</w:t>
      </w:r>
      <w:r>
        <w:rPr>
          <w:spacing w:val="-6"/>
        </w:rPr>
        <w:t xml:space="preserve"> </w:t>
      </w:r>
      <w:r>
        <w:t>неточности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исполнении</w:t>
      </w:r>
      <w:r>
        <w:rPr>
          <w:spacing w:val="-4"/>
        </w:rPr>
        <w:t xml:space="preserve"> </w:t>
      </w:r>
      <w:r>
        <w:t>мелодии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rPr>
          <w:spacing w:val="-2"/>
        </w:rPr>
        <w:t>песни;</w:t>
      </w:r>
    </w:p>
    <w:p w:rsidR="003F6DA3" w:rsidRDefault="003F6DA3">
      <w:pPr>
        <w:sectPr w:rsidR="003F6DA3">
          <w:pgSz w:w="11910" w:h="16840"/>
          <w:pgMar w:top="480" w:right="300" w:bottom="280" w:left="1440" w:header="720" w:footer="720" w:gutter="0"/>
          <w:cols w:space="720"/>
        </w:sectPr>
      </w:pPr>
    </w:p>
    <w:p w:rsidR="003F6DA3" w:rsidRDefault="00AF6841">
      <w:pPr>
        <w:pStyle w:val="a3"/>
        <w:spacing w:before="64" w:line="276" w:lineRule="auto"/>
        <w:ind w:left="262" w:firstLine="566"/>
      </w:pPr>
      <w:r>
        <w:lastRenderedPageBreak/>
        <w:t>-неуверенное и не вполне точное, иногда фальшивое исполнение, есть ритмические неточности; -пение невыразительное.</w:t>
      </w:r>
    </w:p>
    <w:p w:rsidR="003F6DA3" w:rsidRDefault="00AF6841">
      <w:pPr>
        <w:pStyle w:val="1"/>
      </w:pPr>
      <w:r>
        <w:t>Оценка</w:t>
      </w:r>
      <w:r>
        <w:rPr>
          <w:spacing w:val="-1"/>
        </w:rPr>
        <w:t xml:space="preserve"> </w:t>
      </w:r>
      <w:r>
        <w:rPr>
          <w:spacing w:val="-4"/>
        </w:rPr>
        <w:t>«2»:</w:t>
      </w:r>
    </w:p>
    <w:p w:rsidR="003F6DA3" w:rsidRDefault="00AF6841">
      <w:pPr>
        <w:pStyle w:val="a3"/>
        <w:spacing w:before="37"/>
        <w:ind w:left="828"/>
      </w:pPr>
      <w:r>
        <w:t>-исполнение</w:t>
      </w:r>
      <w:r>
        <w:rPr>
          <w:spacing w:val="-8"/>
        </w:rPr>
        <w:t xml:space="preserve"> </w:t>
      </w:r>
      <w:r>
        <w:t>неуверенное,</w:t>
      </w:r>
      <w:r>
        <w:rPr>
          <w:spacing w:val="-3"/>
        </w:rPr>
        <w:t xml:space="preserve"> </w:t>
      </w:r>
      <w:r>
        <w:rPr>
          <w:spacing w:val="-2"/>
        </w:rPr>
        <w:t>фальшивое.</w:t>
      </w:r>
    </w:p>
    <w:p w:rsidR="003F6DA3" w:rsidRDefault="003F6DA3">
      <w:pPr>
        <w:pStyle w:val="a3"/>
        <w:spacing w:before="23"/>
        <w:ind w:left="0"/>
      </w:pPr>
    </w:p>
    <w:p w:rsidR="003F6DA3" w:rsidRDefault="00AF6841">
      <w:pPr>
        <w:pStyle w:val="a4"/>
        <w:numPr>
          <w:ilvl w:val="0"/>
          <w:numId w:val="1"/>
        </w:numPr>
        <w:tabs>
          <w:tab w:val="left" w:pos="3506"/>
        </w:tabs>
        <w:ind w:left="3506" w:hanging="359"/>
        <w:jc w:val="left"/>
        <w:rPr>
          <w:b/>
        </w:rPr>
      </w:pPr>
      <w:r>
        <w:rPr>
          <w:b/>
        </w:rPr>
        <w:t>График</w:t>
      </w:r>
      <w:r>
        <w:rPr>
          <w:b/>
          <w:spacing w:val="-10"/>
        </w:rPr>
        <w:t xml:space="preserve"> </w:t>
      </w:r>
      <w:r>
        <w:rPr>
          <w:b/>
        </w:rPr>
        <w:t>контрольных</w:t>
      </w:r>
      <w:r>
        <w:rPr>
          <w:b/>
          <w:spacing w:val="-13"/>
        </w:rPr>
        <w:t xml:space="preserve"> </w:t>
      </w:r>
      <w:r>
        <w:rPr>
          <w:b/>
          <w:spacing w:val="-2"/>
        </w:rPr>
        <w:t>мероприятий</w:t>
      </w:r>
    </w:p>
    <w:p w:rsidR="003F6DA3" w:rsidRDefault="003F6DA3">
      <w:pPr>
        <w:pStyle w:val="a3"/>
        <w:spacing w:before="32"/>
        <w:ind w:left="0"/>
        <w:rPr>
          <w:b/>
          <w:sz w:val="20"/>
        </w:rPr>
      </w:pPr>
    </w:p>
    <w:tbl>
      <w:tblPr>
        <w:tblStyle w:val="TableNormal"/>
        <w:tblW w:w="0" w:type="auto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4"/>
        <w:gridCol w:w="1415"/>
      </w:tblGrid>
      <w:tr w:rsidR="003F6DA3">
        <w:trPr>
          <w:trHeight w:val="657"/>
        </w:trPr>
        <w:tc>
          <w:tcPr>
            <w:tcW w:w="3689" w:type="dxa"/>
          </w:tcPr>
          <w:p w:rsidR="003F6DA3" w:rsidRDefault="00AF6841">
            <w:pPr>
              <w:pStyle w:val="TableParagraph"/>
              <w:spacing w:before="70"/>
              <w:ind w:left="604" w:right="523" w:hanging="3"/>
              <w:rPr>
                <w:b/>
              </w:rPr>
            </w:pPr>
            <w:r>
              <w:rPr>
                <w:b/>
                <w:spacing w:val="-2"/>
              </w:rPr>
              <w:t>Контрольное мероприятие</w:t>
            </w:r>
          </w:p>
        </w:tc>
        <w:tc>
          <w:tcPr>
            <w:tcW w:w="1843" w:type="dxa"/>
          </w:tcPr>
          <w:p w:rsidR="003F6DA3" w:rsidRDefault="00AF6841">
            <w:pPr>
              <w:pStyle w:val="TableParagraph"/>
              <w:spacing w:before="70"/>
              <w:ind w:left="230"/>
              <w:jc w:val="center"/>
              <w:rPr>
                <w:b/>
              </w:rPr>
            </w:pPr>
            <w:r>
              <w:rPr>
                <w:b/>
              </w:rPr>
              <w:t>Тип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контроля</w:t>
            </w:r>
          </w:p>
        </w:tc>
        <w:tc>
          <w:tcPr>
            <w:tcW w:w="2834" w:type="dxa"/>
          </w:tcPr>
          <w:p w:rsidR="003F6DA3" w:rsidRDefault="00AF6841">
            <w:pPr>
              <w:pStyle w:val="TableParagraph"/>
              <w:spacing w:before="70"/>
              <w:ind w:left="533"/>
              <w:rPr>
                <w:b/>
              </w:rPr>
            </w:pPr>
            <w:r>
              <w:rPr>
                <w:b/>
              </w:rPr>
              <w:t>Срок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проведения</w:t>
            </w:r>
          </w:p>
        </w:tc>
        <w:tc>
          <w:tcPr>
            <w:tcW w:w="1415" w:type="dxa"/>
          </w:tcPr>
          <w:p w:rsidR="003F6DA3" w:rsidRDefault="00AF6841">
            <w:pPr>
              <w:pStyle w:val="TableParagraph"/>
              <w:spacing w:before="70"/>
              <w:ind w:left="32" w:right="19"/>
              <w:jc w:val="center"/>
              <w:rPr>
                <w:b/>
              </w:rPr>
            </w:pPr>
            <w:r>
              <w:rPr>
                <w:b/>
                <w:spacing w:val="-2"/>
              </w:rPr>
              <w:t>Классы</w:t>
            </w:r>
          </w:p>
        </w:tc>
      </w:tr>
      <w:tr w:rsidR="003F6DA3">
        <w:trPr>
          <w:trHeight w:val="657"/>
        </w:trPr>
        <w:tc>
          <w:tcPr>
            <w:tcW w:w="3689" w:type="dxa"/>
          </w:tcPr>
          <w:p w:rsidR="003F6DA3" w:rsidRDefault="00AF6841">
            <w:pPr>
              <w:pStyle w:val="TableParagraph"/>
              <w:spacing w:before="58"/>
              <w:ind w:left="153"/>
            </w:pPr>
            <w:r>
              <w:t>Проверка</w:t>
            </w:r>
            <w:r>
              <w:rPr>
                <w:spacing w:val="-10"/>
              </w:rPr>
              <w:t xml:space="preserve"> </w:t>
            </w:r>
            <w:r>
              <w:t>домашнего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задания</w:t>
            </w:r>
          </w:p>
        </w:tc>
        <w:tc>
          <w:tcPr>
            <w:tcW w:w="1843" w:type="dxa"/>
          </w:tcPr>
          <w:p w:rsidR="003F6DA3" w:rsidRDefault="00AF6841">
            <w:pPr>
              <w:pStyle w:val="TableParagraph"/>
              <w:spacing w:before="58"/>
              <w:ind w:left="230" w:right="71"/>
              <w:jc w:val="center"/>
            </w:pPr>
            <w:r>
              <w:rPr>
                <w:spacing w:val="-2"/>
              </w:rPr>
              <w:t>Текущий</w:t>
            </w:r>
          </w:p>
        </w:tc>
        <w:tc>
          <w:tcPr>
            <w:tcW w:w="2834" w:type="dxa"/>
          </w:tcPr>
          <w:p w:rsidR="003F6DA3" w:rsidRDefault="00AF6841">
            <w:pPr>
              <w:pStyle w:val="TableParagraph"/>
              <w:spacing w:before="58"/>
              <w:ind w:left="679"/>
            </w:pPr>
            <w:r>
              <w:t>На</w:t>
            </w:r>
            <w:r>
              <w:rPr>
                <w:spacing w:val="-3"/>
              </w:rPr>
              <w:t xml:space="preserve"> </w:t>
            </w:r>
            <w:r>
              <w:t>каждом</w:t>
            </w:r>
            <w:r>
              <w:rPr>
                <w:spacing w:val="-2"/>
              </w:rPr>
              <w:t xml:space="preserve"> уроке</w:t>
            </w:r>
          </w:p>
        </w:tc>
        <w:tc>
          <w:tcPr>
            <w:tcW w:w="1415" w:type="dxa"/>
          </w:tcPr>
          <w:p w:rsidR="003F6DA3" w:rsidRDefault="00AF6841">
            <w:pPr>
              <w:pStyle w:val="TableParagraph"/>
              <w:spacing w:before="58"/>
              <w:ind w:left="13" w:right="32"/>
              <w:jc w:val="center"/>
            </w:pPr>
            <w:r>
              <w:rPr>
                <w:spacing w:val="-2"/>
              </w:rPr>
              <w:t>2-</w:t>
            </w:r>
            <w:r>
              <w:rPr>
                <w:spacing w:val="-10"/>
              </w:rPr>
              <w:t>4</w:t>
            </w:r>
          </w:p>
        </w:tc>
      </w:tr>
      <w:tr w:rsidR="003F6DA3">
        <w:trPr>
          <w:trHeight w:val="657"/>
        </w:trPr>
        <w:tc>
          <w:tcPr>
            <w:tcW w:w="3689" w:type="dxa"/>
          </w:tcPr>
          <w:p w:rsidR="003F6DA3" w:rsidRDefault="00AF6841">
            <w:pPr>
              <w:pStyle w:val="TableParagraph"/>
              <w:spacing w:before="58"/>
              <w:ind w:left="153"/>
            </w:pPr>
            <w:r>
              <w:t>Творческая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работа</w:t>
            </w:r>
          </w:p>
        </w:tc>
        <w:tc>
          <w:tcPr>
            <w:tcW w:w="1843" w:type="dxa"/>
          </w:tcPr>
          <w:p w:rsidR="003F6DA3" w:rsidRDefault="00AF6841">
            <w:pPr>
              <w:pStyle w:val="TableParagraph"/>
              <w:spacing w:before="58"/>
              <w:ind w:left="230" w:right="71"/>
              <w:jc w:val="center"/>
            </w:pPr>
            <w:r>
              <w:rPr>
                <w:spacing w:val="-2"/>
              </w:rPr>
              <w:t>Тематический</w:t>
            </w:r>
          </w:p>
        </w:tc>
        <w:tc>
          <w:tcPr>
            <w:tcW w:w="2834" w:type="dxa"/>
          </w:tcPr>
          <w:p w:rsidR="003F6DA3" w:rsidRDefault="00AF6841">
            <w:pPr>
              <w:pStyle w:val="TableParagraph"/>
              <w:spacing w:before="58"/>
              <w:ind w:left="771" w:right="105" w:hanging="588"/>
            </w:pPr>
            <w:r>
              <w:t>По</w:t>
            </w:r>
            <w:r>
              <w:rPr>
                <w:spacing w:val="-14"/>
              </w:rPr>
              <w:t xml:space="preserve"> </w:t>
            </w:r>
            <w:r>
              <w:t>итогам</w:t>
            </w:r>
            <w:r>
              <w:rPr>
                <w:spacing w:val="-14"/>
              </w:rPr>
              <w:t xml:space="preserve"> </w:t>
            </w:r>
            <w:r>
              <w:t xml:space="preserve">освоения </w:t>
            </w:r>
            <w:r>
              <w:rPr>
                <w:spacing w:val="-2"/>
              </w:rPr>
              <w:t>раздела</w:t>
            </w:r>
          </w:p>
        </w:tc>
        <w:tc>
          <w:tcPr>
            <w:tcW w:w="1415" w:type="dxa"/>
          </w:tcPr>
          <w:p w:rsidR="003F6DA3" w:rsidRDefault="00AF6841">
            <w:pPr>
              <w:pStyle w:val="TableParagraph"/>
              <w:spacing w:line="247" w:lineRule="exact"/>
              <w:ind w:left="31" w:right="19"/>
              <w:jc w:val="center"/>
            </w:pPr>
            <w:r>
              <w:rPr>
                <w:spacing w:val="-2"/>
              </w:rPr>
              <w:t>2-</w:t>
            </w:r>
            <w:r>
              <w:rPr>
                <w:spacing w:val="-10"/>
              </w:rPr>
              <w:t>4</w:t>
            </w:r>
          </w:p>
        </w:tc>
      </w:tr>
      <w:tr w:rsidR="003F6DA3">
        <w:trPr>
          <w:trHeight w:val="402"/>
        </w:trPr>
        <w:tc>
          <w:tcPr>
            <w:tcW w:w="3689" w:type="dxa"/>
          </w:tcPr>
          <w:p w:rsidR="003F6DA3" w:rsidRDefault="00AF6841">
            <w:pPr>
              <w:pStyle w:val="TableParagraph"/>
              <w:spacing w:before="56"/>
              <w:ind w:left="153"/>
            </w:pPr>
            <w:r>
              <w:rPr>
                <w:spacing w:val="-2"/>
              </w:rPr>
              <w:t>Письменный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контроль</w:t>
            </w:r>
          </w:p>
        </w:tc>
        <w:tc>
          <w:tcPr>
            <w:tcW w:w="1843" w:type="dxa"/>
          </w:tcPr>
          <w:p w:rsidR="003F6DA3" w:rsidRDefault="00AF6841">
            <w:pPr>
              <w:pStyle w:val="TableParagraph"/>
              <w:spacing w:before="56"/>
              <w:ind w:left="230" w:right="71"/>
              <w:jc w:val="center"/>
            </w:pPr>
            <w:r>
              <w:rPr>
                <w:spacing w:val="-2"/>
              </w:rPr>
              <w:t>Итоговый</w:t>
            </w:r>
          </w:p>
        </w:tc>
        <w:tc>
          <w:tcPr>
            <w:tcW w:w="2834" w:type="dxa"/>
          </w:tcPr>
          <w:p w:rsidR="003F6DA3" w:rsidRDefault="00AF6841">
            <w:pPr>
              <w:pStyle w:val="TableParagraph"/>
              <w:spacing w:before="56"/>
              <w:ind w:left="279"/>
            </w:pPr>
            <w:r>
              <w:t>По</w:t>
            </w:r>
            <w:r>
              <w:rPr>
                <w:spacing w:val="-6"/>
              </w:rPr>
              <w:t xml:space="preserve"> </w:t>
            </w:r>
            <w:r>
              <w:t>итогам</w:t>
            </w:r>
            <w:r>
              <w:rPr>
                <w:spacing w:val="-7"/>
              </w:rPr>
              <w:t xml:space="preserve"> </w:t>
            </w:r>
            <w:r>
              <w:t>освоения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темы</w:t>
            </w:r>
          </w:p>
        </w:tc>
        <w:tc>
          <w:tcPr>
            <w:tcW w:w="1415" w:type="dxa"/>
          </w:tcPr>
          <w:p w:rsidR="003F6DA3" w:rsidRDefault="00AF6841">
            <w:pPr>
              <w:pStyle w:val="TableParagraph"/>
              <w:spacing w:line="247" w:lineRule="exact"/>
              <w:ind w:left="31" w:right="19"/>
              <w:jc w:val="center"/>
            </w:pPr>
            <w:r>
              <w:rPr>
                <w:spacing w:val="-2"/>
              </w:rPr>
              <w:t>2-</w:t>
            </w:r>
            <w:r>
              <w:rPr>
                <w:spacing w:val="-10"/>
              </w:rPr>
              <w:t>4</w:t>
            </w:r>
          </w:p>
        </w:tc>
      </w:tr>
    </w:tbl>
    <w:p w:rsidR="00AF6841" w:rsidRDefault="00AF6841"/>
    <w:sectPr w:rsidR="00AF6841">
      <w:pgSz w:w="11910" w:h="16840"/>
      <w:pgMar w:top="480" w:right="30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BF2B6E"/>
    <w:multiLevelType w:val="hybridMultilevel"/>
    <w:tmpl w:val="A3604738"/>
    <w:lvl w:ilvl="0" w:tplc="BC06A58C">
      <w:start w:val="2"/>
      <w:numFmt w:val="decimal"/>
      <w:lvlText w:val="%1."/>
      <w:lvlJc w:val="left"/>
      <w:pPr>
        <w:ind w:left="1315" w:hanging="240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8BCA3240">
      <w:numFmt w:val="bullet"/>
      <w:lvlText w:val=""/>
      <w:lvlJc w:val="left"/>
      <w:pPr>
        <w:ind w:left="154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161A2DFE">
      <w:numFmt w:val="bullet"/>
      <w:lvlText w:val="•"/>
      <w:lvlJc w:val="left"/>
      <w:pPr>
        <w:ind w:left="2498" w:hanging="360"/>
      </w:pPr>
      <w:rPr>
        <w:rFonts w:hint="default"/>
        <w:lang w:val="ru-RU" w:eastAsia="en-US" w:bidi="ar-SA"/>
      </w:rPr>
    </w:lvl>
    <w:lvl w:ilvl="3" w:tplc="D9B23420">
      <w:numFmt w:val="bullet"/>
      <w:lvlText w:val="•"/>
      <w:lvlJc w:val="left"/>
      <w:pPr>
        <w:ind w:left="3456" w:hanging="360"/>
      </w:pPr>
      <w:rPr>
        <w:rFonts w:hint="default"/>
        <w:lang w:val="ru-RU" w:eastAsia="en-US" w:bidi="ar-SA"/>
      </w:rPr>
    </w:lvl>
    <w:lvl w:ilvl="4" w:tplc="3CD28E5E">
      <w:numFmt w:val="bullet"/>
      <w:lvlText w:val="•"/>
      <w:lvlJc w:val="left"/>
      <w:pPr>
        <w:ind w:left="4415" w:hanging="360"/>
      </w:pPr>
      <w:rPr>
        <w:rFonts w:hint="default"/>
        <w:lang w:val="ru-RU" w:eastAsia="en-US" w:bidi="ar-SA"/>
      </w:rPr>
    </w:lvl>
    <w:lvl w:ilvl="5" w:tplc="437EC96A">
      <w:numFmt w:val="bullet"/>
      <w:lvlText w:val="•"/>
      <w:lvlJc w:val="left"/>
      <w:pPr>
        <w:ind w:left="5373" w:hanging="360"/>
      </w:pPr>
      <w:rPr>
        <w:rFonts w:hint="default"/>
        <w:lang w:val="ru-RU" w:eastAsia="en-US" w:bidi="ar-SA"/>
      </w:rPr>
    </w:lvl>
    <w:lvl w:ilvl="6" w:tplc="8620DBFC">
      <w:numFmt w:val="bullet"/>
      <w:lvlText w:val="•"/>
      <w:lvlJc w:val="left"/>
      <w:pPr>
        <w:ind w:left="6332" w:hanging="360"/>
      </w:pPr>
      <w:rPr>
        <w:rFonts w:hint="default"/>
        <w:lang w:val="ru-RU" w:eastAsia="en-US" w:bidi="ar-SA"/>
      </w:rPr>
    </w:lvl>
    <w:lvl w:ilvl="7" w:tplc="E8AEF61E">
      <w:numFmt w:val="bullet"/>
      <w:lvlText w:val="•"/>
      <w:lvlJc w:val="left"/>
      <w:pPr>
        <w:ind w:left="7290" w:hanging="360"/>
      </w:pPr>
      <w:rPr>
        <w:rFonts w:hint="default"/>
        <w:lang w:val="ru-RU" w:eastAsia="en-US" w:bidi="ar-SA"/>
      </w:rPr>
    </w:lvl>
    <w:lvl w:ilvl="8" w:tplc="6C103EDE">
      <w:numFmt w:val="bullet"/>
      <w:lvlText w:val="•"/>
      <w:lvlJc w:val="left"/>
      <w:pPr>
        <w:ind w:left="8249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3F6DA3"/>
    <w:rsid w:val="001D2504"/>
    <w:rsid w:val="003F6DA3"/>
    <w:rsid w:val="00AF6841"/>
    <w:rsid w:val="00BF0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53142"/>
  <w15:docId w15:val="{872920E6-E5E9-49CB-99D7-8DD348584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4"/>
      <w:ind w:left="82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41"/>
      <w:ind w:left="1548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548" w:hanging="360"/>
    </w:pPr>
  </w:style>
  <w:style w:type="paragraph" w:customStyle="1" w:styleId="TableParagraph">
    <w:name w:val="Table Paragraph"/>
    <w:basedOn w:val="a"/>
    <w:uiPriority w:val="1"/>
    <w:qFormat/>
    <w:pPr>
      <w:ind w:left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1483</Words>
  <Characters>8457</Characters>
  <Application>Microsoft Office Word</Application>
  <DocSecurity>0</DocSecurity>
  <Lines>70</Lines>
  <Paragraphs>19</Paragraphs>
  <ScaleCrop>false</ScaleCrop>
  <Company/>
  <LinksUpToDate>false</LinksUpToDate>
  <CharactersWithSpaces>9921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2024-10-08T07:55:00Z</dcterms:created>
  <dcterms:modified xsi:type="dcterms:W3CDTF">2024-12-09T07:40:00Z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2024-10-08T00:00:00Z</vt:filetime>
  </property>
  <property fmtid="{D5CDD505-2E9C-101B-9397-08002B2CF9AE}" pid="5" name="Producer">
    <vt:lpwstr>3-Heights(TM) PDF Security Shell 4.8.25.2 (http://www.pdf-tools.com)</vt:lpwstr>
  </property>
</Properties>
</file>